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391" w:rsidRDefault="00844391" w:rsidP="00844391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C1775" w:rsidRPr="000C1775" w:rsidRDefault="000C1775" w:rsidP="001C4B6F">
      <w:pPr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C17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КУРГАНСКАЯ  ОБЛАСТЬ</w:t>
      </w:r>
    </w:p>
    <w:p w:rsidR="000C1775" w:rsidRPr="000C1775" w:rsidRDefault="000C1775" w:rsidP="001C4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C177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ВАРГАШИНСКИЙ</w:t>
      </w:r>
      <w:r w:rsidR="001C4B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МУНИЦИПАЛЬНЫЙ ОКРУГ</w:t>
      </w:r>
    </w:p>
    <w:p w:rsidR="000C1775" w:rsidRPr="000C1775" w:rsidRDefault="000C1775" w:rsidP="001C4B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C177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</w:t>
      </w:r>
      <w:r w:rsidR="001C4B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НИСТРАЦИЯ  ВАРГАШИНСКОГО МУНИЦИПАЛЬНОГО ОКРУГА</w:t>
      </w:r>
    </w:p>
    <w:p w:rsidR="000C1775" w:rsidRPr="000C1775" w:rsidRDefault="000C1775" w:rsidP="000C1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1775" w:rsidRPr="000C1775" w:rsidRDefault="000C1775" w:rsidP="000C1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1775" w:rsidRPr="000C1775" w:rsidRDefault="000C1775" w:rsidP="000C1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1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C1775" w:rsidRPr="000C1775" w:rsidRDefault="000C1775" w:rsidP="000C1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1775" w:rsidRPr="000C1775" w:rsidRDefault="000C1775" w:rsidP="000C1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1775" w:rsidRPr="000C1775" w:rsidRDefault="000C1775" w:rsidP="000C177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1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</w:t>
      </w:r>
      <w:r w:rsidR="00956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</w:t>
      </w:r>
      <w:r w:rsidR="009C7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956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</w:p>
    <w:p w:rsidR="000C1775" w:rsidRPr="000C1775" w:rsidRDefault="000C1775" w:rsidP="000C177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1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р.п. Варгаши</w:t>
      </w:r>
    </w:p>
    <w:p w:rsidR="000C1775" w:rsidRPr="000C1775" w:rsidRDefault="000C1775" w:rsidP="000C17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1775" w:rsidRPr="000C1775" w:rsidRDefault="000C1775" w:rsidP="000C17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934" w:tblpY="12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7"/>
      </w:tblGrid>
      <w:tr w:rsidR="000C1775" w:rsidRPr="000C1775" w:rsidTr="000C1775">
        <w:trPr>
          <w:trHeight w:val="563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0C1775" w:rsidRPr="000C1775" w:rsidRDefault="000C1775" w:rsidP="000C1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C1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 утверждении программы  профилактики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рисков причинения вреда (ущерба)</w:t>
            </w:r>
            <w:r w:rsidRPr="000C1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охраняемым законом ценностям </w:t>
            </w:r>
            <w:r w:rsidR="00860A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сфере муниципального земельного контроля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202</w:t>
            </w:r>
            <w:r w:rsidR="00F935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C1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год </w:t>
            </w:r>
          </w:p>
          <w:p w:rsidR="000C1775" w:rsidRPr="000C1775" w:rsidRDefault="000C1775" w:rsidP="000C177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05714" w:rsidRDefault="00805714"/>
    <w:p w:rsidR="000C1775" w:rsidRPr="000C1775" w:rsidRDefault="000C1775" w:rsidP="00FA7C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C1775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72 Земельного кодекса Российской Федерации, </w:t>
      </w:r>
      <w:r w:rsidRPr="000C17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Федеральными законами от 6  октября 2003 года № 131-ФЗ «Об общих принципах организации местного самоуправления в Российской Федерации», </w:t>
      </w:r>
      <w:r w:rsidRPr="000C1775">
        <w:rPr>
          <w:rFonts w:ascii="Times New Roman" w:eastAsia="Times New Roman" w:hAnsi="Times New Roman" w:cs="Times New Roman"/>
          <w:sz w:val="26"/>
          <w:szCs w:val="26"/>
        </w:rPr>
        <w:t>от 31 июля 2020 года № 248-ФЗ «О государственном контроле (надзоре) и муниципальном контроле в Российской Федерации»</w:t>
      </w:r>
      <w:r w:rsidRPr="000C1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A7C8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Правительства Российской Федерации от 25 июня 2021 года №990 «</w:t>
      </w:r>
      <w:r w:rsidR="00FA7C8F">
        <w:rPr>
          <w:rFonts w:ascii="Times New Roman" w:hAnsi="Times New Roman" w:cs="Times New Roman"/>
          <w:sz w:val="26"/>
          <w:szCs w:val="26"/>
        </w:rPr>
        <w:t>Об утверждении Правил разработки и утверждения контрольными (надзорными</w:t>
      </w:r>
      <w:proofErr w:type="gramEnd"/>
      <w:r w:rsidR="00FA7C8F">
        <w:rPr>
          <w:rFonts w:ascii="Times New Roman" w:hAnsi="Times New Roman" w:cs="Times New Roman"/>
          <w:sz w:val="26"/>
          <w:szCs w:val="26"/>
        </w:rPr>
        <w:t xml:space="preserve">) органами программы профилактики рисков причинения вреда (ущерба) охраняемым законом ценностям», </w:t>
      </w:r>
      <w:r w:rsidR="006A3FB7" w:rsidRPr="006A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муниципального образования </w:t>
      </w:r>
      <w:proofErr w:type="spellStart"/>
      <w:r w:rsidR="006A3FB7" w:rsidRPr="006A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Варгашинского</w:t>
      </w:r>
      <w:proofErr w:type="spellEnd"/>
      <w:r w:rsidR="001C4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</w:t>
      </w:r>
      <w:r w:rsidR="006A3FB7" w:rsidRPr="006A3FB7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Курганской области,  Ад</w:t>
      </w:r>
      <w:r w:rsidR="001C4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министрация </w:t>
      </w:r>
      <w:proofErr w:type="spellStart"/>
      <w:r w:rsidR="001C4B6F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Варгашинского</w:t>
      </w:r>
      <w:proofErr w:type="spellEnd"/>
      <w:r w:rsidR="001C4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</w:t>
      </w:r>
      <w:r w:rsidR="006A3FB7" w:rsidRPr="006A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ПОСТАНОВЛЯЕТ:</w:t>
      </w:r>
    </w:p>
    <w:p w:rsidR="000C1775" w:rsidRDefault="000C1775" w:rsidP="000C1775">
      <w:pPr>
        <w:spacing w:after="0" w:line="240" w:lineRule="auto"/>
        <w:ind w:right="-143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1775">
        <w:rPr>
          <w:rFonts w:ascii="Times New Roman" w:eastAsia="Times New Roman" w:hAnsi="Times New Roman" w:cs="Times New Roman"/>
          <w:sz w:val="26"/>
          <w:szCs w:val="26"/>
        </w:rPr>
        <w:t xml:space="preserve">1. Утвердить </w:t>
      </w:r>
      <w:r>
        <w:rPr>
          <w:rFonts w:ascii="Times New Roman" w:eastAsia="Times New Roman" w:hAnsi="Times New Roman" w:cs="Times New Roman"/>
          <w:sz w:val="26"/>
          <w:szCs w:val="26"/>
        </w:rPr>
        <w:t>программу</w:t>
      </w:r>
      <w:r w:rsidRPr="000C1775">
        <w:rPr>
          <w:rFonts w:ascii="Times New Roman" w:eastAsia="Times New Roman" w:hAnsi="Times New Roman" w:cs="Times New Roman"/>
          <w:sz w:val="26"/>
          <w:szCs w:val="26"/>
        </w:rPr>
        <w:t xml:space="preserve">  профилактики рисков причинения вреда (ущерба) охраняемым законом ценностям</w:t>
      </w:r>
      <w:r w:rsidR="00F037F4">
        <w:rPr>
          <w:rFonts w:ascii="Times New Roman" w:eastAsia="Times New Roman" w:hAnsi="Times New Roman" w:cs="Times New Roman"/>
          <w:sz w:val="26"/>
          <w:szCs w:val="26"/>
        </w:rPr>
        <w:t xml:space="preserve"> в сфере муниципального земельного контроля на 202</w:t>
      </w:r>
      <w:r w:rsidR="00F9350E">
        <w:rPr>
          <w:rFonts w:ascii="Times New Roman" w:eastAsia="Times New Roman" w:hAnsi="Times New Roman" w:cs="Times New Roman"/>
          <w:sz w:val="26"/>
          <w:szCs w:val="26"/>
        </w:rPr>
        <w:t>5</w:t>
      </w:r>
      <w:r w:rsidR="00F037F4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Pr="000C1775">
        <w:rPr>
          <w:rFonts w:ascii="Times New Roman" w:eastAsia="Times New Roman" w:hAnsi="Times New Roman" w:cs="Times New Roman"/>
          <w:sz w:val="26"/>
          <w:szCs w:val="26"/>
        </w:rPr>
        <w:t xml:space="preserve">, согласно приложению к настоящему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постановлению</w:t>
      </w:r>
      <w:r w:rsidRPr="000C177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A3FB7" w:rsidRPr="006A3FB7" w:rsidRDefault="006A3FB7" w:rsidP="006A3FB7">
      <w:pPr>
        <w:spacing w:after="0" w:line="240" w:lineRule="auto"/>
        <w:ind w:right="-143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 w:rsidR="00D73B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7B0F" w:rsidRPr="006A3FB7">
        <w:rPr>
          <w:rFonts w:ascii="Times New Roman" w:eastAsia="Times New Roman" w:hAnsi="Times New Roman" w:cs="Times New Roman"/>
          <w:sz w:val="26"/>
          <w:szCs w:val="26"/>
        </w:rPr>
        <w:t>Настоящее постановление</w:t>
      </w:r>
      <w:r w:rsidRPr="006A3F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9350E">
        <w:rPr>
          <w:rFonts w:ascii="Times New Roman" w:eastAsia="Times New Roman" w:hAnsi="Times New Roman" w:cs="Times New Roman"/>
          <w:sz w:val="26"/>
          <w:szCs w:val="26"/>
        </w:rPr>
        <w:t xml:space="preserve">обнародовать в порядке, установленном Уставом </w:t>
      </w:r>
      <w:proofErr w:type="spellStart"/>
      <w:r w:rsidR="00F9350E" w:rsidRPr="006A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Варгашинского</w:t>
      </w:r>
      <w:proofErr w:type="spellEnd"/>
      <w:r w:rsidR="00F935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</w:t>
      </w:r>
      <w:r w:rsidR="00F9350E" w:rsidRPr="006A3FB7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Курганской области</w:t>
      </w:r>
      <w:r w:rsidRPr="006A3F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A3FB7" w:rsidRPr="006A3FB7" w:rsidRDefault="006A3FB7" w:rsidP="006A3FB7">
      <w:pPr>
        <w:spacing w:after="0" w:line="240" w:lineRule="auto"/>
        <w:ind w:right="-143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3FB7">
        <w:rPr>
          <w:rFonts w:ascii="Times New Roman" w:eastAsia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</w:t>
      </w:r>
      <w:r w:rsidR="007A2398">
        <w:rPr>
          <w:rFonts w:ascii="Times New Roman" w:eastAsia="Times New Roman" w:hAnsi="Times New Roman" w:cs="Times New Roman"/>
          <w:sz w:val="26"/>
          <w:szCs w:val="26"/>
        </w:rPr>
        <w:t>, но не ранее 1 января 202</w:t>
      </w:r>
      <w:r w:rsidR="004C0CD7">
        <w:rPr>
          <w:rFonts w:ascii="Times New Roman" w:eastAsia="Times New Roman" w:hAnsi="Times New Roman" w:cs="Times New Roman"/>
          <w:sz w:val="26"/>
          <w:szCs w:val="26"/>
        </w:rPr>
        <w:t>5</w:t>
      </w:r>
      <w:r w:rsidR="00680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2398">
        <w:rPr>
          <w:rFonts w:ascii="Times New Roman" w:eastAsia="Times New Roman" w:hAnsi="Times New Roman" w:cs="Times New Roman"/>
          <w:sz w:val="26"/>
          <w:szCs w:val="26"/>
        </w:rPr>
        <w:t>года</w:t>
      </w:r>
      <w:r w:rsidRPr="006A3FB7">
        <w:rPr>
          <w:rFonts w:ascii="Times New Roman" w:eastAsia="Times New Roman" w:hAnsi="Times New Roman" w:cs="Times New Roman"/>
          <w:sz w:val="26"/>
          <w:szCs w:val="26"/>
        </w:rPr>
        <w:t xml:space="preserve">.     </w:t>
      </w:r>
    </w:p>
    <w:p w:rsidR="006A3FB7" w:rsidRPr="006A3FB7" w:rsidRDefault="006A3FB7" w:rsidP="006A3FB7">
      <w:pPr>
        <w:spacing w:after="0" w:line="240" w:lineRule="auto"/>
        <w:ind w:right="-143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3FB7">
        <w:rPr>
          <w:rFonts w:ascii="Times New Roman" w:eastAsia="Times New Roman" w:hAnsi="Times New Roman" w:cs="Times New Roman"/>
          <w:sz w:val="26"/>
          <w:szCs w:val="26"/>
        </w:rPr>
        <w:t xml:space="preserve">4. Контроль  за исполнением настоящего постановления  возложить на  первого заместителя Главы </w:t>
      </w:r>
      <w:proofErr w:type="spellStart"/>
      <w:r w:rsidRPr="006A3FB7">
        <w:rPr>
          <w:rFonts w:ascii="Times New Roman" w:eastAsia="Times New Roman" w:hAnsi="Times New Roman" w:cs="Times New Roman"/>
          <w:sz w:val="26"/>
          <w:szCs w:val="26"/>
        </w:rPr>
        <w:t>Варгашинского</w:t>
      </w:r>
      <w:proofErr w:type="spellEnd"/>
      <w:r w:rsidRPr="006A3F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1081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Pr="006A3F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A3FB7" w:rsidRPr="006A3FB7" w:rsidRDefault="006A3FB7" w:rsidP="006A3FB7">
      <w:pPr>
        <w:spacing w:after="0" w:line="240" w:lineRule="auto"/>
        <w:ind w:right="-143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A3FB7" w:rsidRDefault="006A3FB7" w:rsidP="006A3FB7">
      <w:pPr>
        <w:spacing w:after="0" w:line="240" w:lineRule="auto"/>
        <w:ind w:right="-143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52A7" w:rsidRDefault="003A52A7" w:rsidP="006A3FB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C0CD7" w:rsidRDefault="006A3FB7" w:rsidP="006A3FB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3FB7">
        <w:rPr>
          <w:rFonts w:ascii="Times New Roman" w:eastAsia="Times New Roman" w:hAnsi="Times New Roman" w:cs="Times New Roman"/>
          <w:sz w:val="26"/>
          <w:szCs w:val="26"/>
        </w:rPr>
        <w:t xml:space="preserve">Глава </w:t>
      </w:r>
      <w:proofErr w:type="spellStart"/>
      <w:r w:rsidR="004C0CD7" w:rsidRPr="006A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Варгашинского</w:t>
      </w:r>
      <w:proofErr w:type="spellEnd"/>
      <w:r w:rsidR="004C0C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C0CD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proofErr w:type="gramEnd"/>
    </w:p>
    <w:p w:rsidR="006A3FB7" w:rsidRPr="000C1775" w:rsidRDefault="004C0CD7" w:rsidP="006A3FB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</w:t>
      </w:r>
      <w:r w:rsidRPr="006A3FB7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Курганской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6A3FB7" w:rsidRPr="006A3FB7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 w:rsidR="006A3FB7" w:rsidRPr="006A3FB7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6A3FB7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6A3FB7" w:rsidRPr="006A3FB7">
        <w:rPr>
          <w:rFonts w:ascii="Times New Roman" w:eastAsia="Times New Roman" w:hAnsi="Times New Roman" w:cs="Times New Roman"/>
          <w:sz w:val="26"/>
          <w:szCs w:val="26"/>
        </w:rPr>
        <w:t xml:space="preserve"> В.Ф.Яковлев</w:t>
      </w:r>
    </w:p>
    <w:p w:rsidR="003A52A7" w:rsidRDefault="003A52A7"/>
    <w:p w:rsidR="008F23FC" w:rsidRDefault="008F23FC" w:rsidP="008F23FC">
      <w:pPr>
        <w:spacing w:line="240" w:lineRule="auto"/>
        <w:ind w:left="311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3FB7" w:rsidRDefault="006A3FB7" w:rsidP="00956412">
      <w:pPr>
        <w:spacing w:line="240" w:lineRule="auto"/>
        <w:ind w:left="311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3F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к постановлению Ад</w:t>
      </w:r>
      <w:r w:rsidR="001C4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министрации </w:t>
      </w:r>
      <w:proofErr w:type="spellStart"/>
      <w:r w:rsidR="001C4B6F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Варгашинского</w:t>
      </w:r>
      <w:proofErr w:type="spellEnd"/>
      <w:r w:rsidR="001C4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</w:t>
      </w:r>
      <w:proofErr w:type="gramStart"/>
      <w:r w:rsidRPr="006A3FB7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proofErr w:type="gramEnd"/>
      <w:r w:rsidRPr="006A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4B6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="009564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A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9C7A2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461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A3FB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Start"/>
      <w:r w:rsidR="00461229" w:rsidRPr="00461229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proofErr w:type="gramEnd"/>
      <w:r w:rsidR="00461229" w:rsidRPr="00461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утверждении программы  профилактики рисков причинения вреда (ущерба) охраняемым законом ценностям</w:t>
      </w:r>
      <w:r w:rsidR="00160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239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сфере муниципального земельного контроля</w:t>
      </w:r>
      <w:r w:rsidR="00461229" w:rsidRPr="00461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="00C27A5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61229" w:rsidRPr="00461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6A3FB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461229" w:rsidRDefault="00461229" w:rsidP="006A3FB7">
      <w:pPr>
        <w:ind w:left="311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229" w:rsidRPr="00F232E5" w:rsidRDefault="00461229" w:rsidP="004612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3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Программа</w:t>
      </w:r>
    </w:p>
    <w:p w:rsidR="00461229" w:rsidRPr="00F232E5" w:rsidRDefault="00461229" w:rsidP="00461229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2E5">
        <w:rPr>
          <w:rFonts w:ascii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</w:t>
      </w:r>
      <w:proofErr w:type="gramStart"/>
      <w:r w:rsidRPr="00F232E5">
        <w:rPr>
          <w:rFonts w:ascii="Times New Roman" w:hAnsi="Times New Roman" w:cs="Times New Roman"/>
          <w:b/>
          <w:sz w:val="28"/>
          <w:szCs w:val="28"/>
        </w:rPr>
        <w:t>охраняемым</w:t>
      </w:r>
      <w:proofErr w:type="gramEnd"/>
    </w:p>
    <w:p w:rsidR="006A3FB7" w:rsidRPr="00F232E5" w:rsidRDefault="00461229" w:rsidP="00461229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2E5">
        <w:rPr>
          <w:rFonts w:ascii="Times New Roman" w:hAnsi="Times New Roman" w:cs="Times New Roman"/>
          <w:b/>
          <w:sz w:val="28"/>
          <w:szCs w:val="28"/>
        </w:rPr>
        <w:t xml:space="preserve">законом ценностям </w:t>
      </w:r>
      <w:r w:rsidR="00160B69" w:rsidRPr="00F232E5">
        <w:rPr>
          <w:rFonts w:ascii="Times New Roman" w:hAnsi="Times New Roman" w:cs="Times New Roman"/>
          <w:b/>
          <w:sz w:val="28"/>
          <w:szCs w:val="28"/>
        </w:rPr>
        <w:t xml:space="preserve">в сфере муниципального земельного контроля </w:t>
      </w:r>
      <w:r w:rsidRPr="00F232E5">
        <w:rPr>
          <w:rFonts w:ascii="Times New Roman" w:hAnsi="Times New Roman" w:cs="Times New Roman"/>
          <w:b/>
          <w:sz w:val="28"/>
          <w:szCs w:val="28"/>
        </w:rPr>
        <w:t>на 202</w:t>
      </w:r>
      <w:r w:rsidR="00C27A51">
        <w:rPr>
          <w:rFonts w:ascii="Times New Roman" w:hAnsi="Times New Roman" w:cs="Times New Roman"/>
          <w:b/>
          <w:sz w:val="28"/>
          <w:szCs w:val="28"/>
        </w:rPr>
        <w:t>5</w:t>
      </w:r>
      <w:r w:rsidRPr="00F232E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570B3" w:rsidRPr="00F232E5" w:rsidRDefault="000570B3" w:rsidP="00461229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0B3" w:rsidRPr="00F232E5" w:rsidRDefault="000570B3" w:rsidP="00461229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2E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F232E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232E5">
        <w:rPr>
          <w:rFonts w:ascii="Times New Roman" w:hAnsi="Times New Roman" w:cs="Times New Roman"/>
          <w:b/>
          <w:sz w:val="28"/>
          <w:szCs w:val="28"/>
        </w:rPr>
        <w:t>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6C7705" w:rsidRPr="00F232E5" w:rsidRDefault="006C7705" w:rsidP="006C770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07A8" w:rsidRPr="00F232E5" w:rsidRDefault="001C07A8" w:rsidP="001C07A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2E5">
        <w:rPr>
          <w:rFonts w:ascii="Times New Roman" w:hAnsi="Times New Roman" w:cs="Times New Roman"/>
          <w:sz w:val="28"/>
          <w:szCs w:val="28"/>
        </w:rPr>
        <w:t xml:space="preserve">В соответствии с решениями </w:t>
      </w:r>
      <w:proofErr w:type="spellStart"/>
      <w:r w:rsidRPr="00F232E5">
        <w:rPr>
          <w:rFonts w:ascii="Times New Roman" w:hAnsi="Times New Roman" w:cs="Times New Roman"/>
          <w:sz w:val="28"/>
          <w:szCs w:val="28"/>
        </w:rPr>
        <w:t>Варгашинской</w:t>
      </w:r>
      <w:proofErr w:type="spellEnd"/>
      <w:r w:rsidRPr="00F232E5">
        <w:rPr>
          <w:rFonts w:ascii="Times New Roman" w:hAnsi="Times New Roman" w:cs="Times New Roman"/>
          <w:sz w:val="28"/>
          <w:szCs w:val="28"/>
        </w:rPr>
        <w:t xml:space="preserve"> районной Думы от 15 ноября 2018 года № 55 «О принятии  Администрацией </w:t>
      </w:r>
      <w:proofErr w:type="spellStart"/>
      <w:r w:rsidRPr="00F232E5">
        <w:rPr>
          <w:rFonts w:ascii="Times New Roman" w:hAnsi="Times New Roman" w:cs="Times New Roman"/>
          <w:sz w:val="28"/>
          <w:szCs w:val="28"/>
        </w:rPr>
        <w:t>Варгашинского</w:t>
      </w:r>
      <w:proofErr w:type="spellEnd"/>
      <w:r w:rsidRPr="00F232E5">
        <w:rPr>
          <w:rFonts w:ascii="Times New Roman" w:hAnsi="Times New Roman" w:cs="Times New Roman"/>
          <w:sz w:val="28"/>
          <w:szCs w:val="28"/>
        </w:rPr>
        <w:t xml:space="preserve"> района от администраций поселений </w:t>
      </w:r>
      <w:proofErr w:type="spellStart"/>
      <w:r w:rsidRPr="00F232E5">
        <w:rPr>
          <w:rFonts w:ascii="Times New Roman" w:hAnsi="Times New Roman" w:cs="Times New Roman"/>
          <w:sz w:val="28"/>
          <w:szCs w:val="28"/>
        </w:rPr>
        <w:t>Варгашинского</w:t>
      </w:r>
      <w:proofErr w:type="spellEnd"/>
      <w:r w:rsidRPr="00F232E5">
        <w:rPr>
          <w:rFonts w:ascii="Times New Roman" w:hAnsi="Times New Roman" w:cs="Times New Roman"/>
          <w:sz w:val="28"/>
          <w:szCs w:val="28"/>
        </w:rPr>
        <w:t xml:space="preserve"> района полномочий по муниципальному земельному контролю в границах</w:t>
      </w:r>
      <w:r w:rsidRPr="00F232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2E5">
        <w:rPr>
          <w:rFonts w:ascii="Times New Roman" w:hAnsi="Times New Roman" w:cs="Times New Roman"/>
          <w:sz w:val="28"/>
          <w:szCs w:val="28"/>
        </w:rPr>
        <w:t xml:space="preserve">поселений», от 28 ноября 2019 года № 52  «О принятии  Администрацией </w:t>
      </w:r>
      <w:proofErr w:type="spellStart"/>
      <w:r w:rsidRPr="00F232E5">
        <w:rPr>
          <w:rFonts w:ascii="Times New Roman" w:hAnsi="Times New Roman" w:cs="Times New Roman"/>
          <w:sz w:val="28"/>
          <w:szCs w:val="28"/>
        </w:rPr>
        <w:t>Варгашинского</w:t>
      </w:r>
      <w:proofErr w:type="spellEnd"/>
      <w:r w:rsidRPr="00F232E5">
        <w:rPr>
          <w:rFonts w:ascii="Times New Roman" w:hAnsi="Times New Roman" w:cs="Times New Roman"/>
          <w:sz w:val="28"/>
          <w:szCs w:val="28"/>
        </w:rPr>
        <w:t xml:space="preserve"> района от Администрации </w:t>
      </w:r>
      <w:proofErr w:type="spellStart"/>
      <w:r w:rsidRPr="00F232E5">
        <w:rPr>
          <w:rFonts w:ascii="Times New Roman" w:hAnsi="Times New Roman" w:cs="Times New Roman"/>
          <w:sz w:val="28"/>
          <w:szCs w:val="28"/>
        </w:rPr>
        <w:t>Варгашинского</w:t>
      </w:r>
      <w:proofErr w:type="spellEnd"/>
      <w:r w:rsidRPr="00F232E5">
        <w:rPr>
          <w:rFonts w:ascii="Times New Roman" w:hAnsi="Times New Roman" w:cs="Times New Roman"/>
          <w:sz w:val="28"/>
          <w:szCs w:val="28"/>
        </w:rPr>
        <w:t xml:space="preserve"> поссовета, Администрации Южного сельсовета полномочий по муниципальному земельному контролю в границах поселений», от 17 декабря</w:t>
      </w:r>
      <w:proofErr w:type="gramEnd"/>
      <w:r w:rsidRPr="00F232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32E5">
        <w:rPr>
          <w:rFonts w:ascii="Times New Roman" w:hAnsi="Times New Roman" w:cs="Times New Roman"/>
          <w:sz w:val="28"/>
          <w:szCs w:val="28"/>
        </w:rPr>
        <w:t>2020 года №76 «</w:t>
      </w:r>
      <w:r w:rsidRPr="00F232E5">
        <w:rPr>
          <w:rStyle w:val="a9"/>
          <w:rFonts w:ascii="Times New Roman" w:hAnsi="Times New Roman" w:cs="Times New Roman"/>
          <w:b w:val="0"/>
          <w:sz w:val="28"/>
          <w:szCs w:val="28"/>
        </w:rPr>
        <w:t>О</w:t>
      </w:r>
      <w:r w:rsidRPr="00F232E5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 внесении изменений в решение  </w:t>
      </w:r>
      <w:proofErr w:type="spellStart"/>
      <w:r w:rsidRPr="00F232E5">
        <w:rPr>
          <w:rStyle w:val="apple-converted-space"/>
          <w:rFonts w:ascii="Times New Roman" w:hAnsi="Times New Roman" w:cs="Times New Roman"/>
          <w:bCs/>
          <w:sz w:val="28"/>
          <w:szCs w:val="28"/>
        </w:rPr>
        <w:t>Варгашинской</w:t>
      </w:r>
      <w:proofErr w:type="spellEnd"/>
      <w:r w:rsidRPr="00F232E5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районной Думы от 28 ноября 2019 года №52 «</w:t>
      </w:r>
      <w:r w:rsidRPr="00F232E5">
        <w:rPr>
          <w:rFonts w:ascii="Times New Roman" w:hAnsi="Times New Roman" w:cs="Times New Roman"/>
          <w:sz w:val="28"/>
          <w:szCs w:val="28"/>
        </w:rPr>
        <w:t xml:space="preserve">О принятии Администрацией </w:t>
      </w:r>
      <w:proofErr w:type="spellStart"/>
      <w:r w:rsidRPr="00F232E5">
        <w:rPr>
          <w:rFonts w:ascii="Times New Roman" w:hAnsi="Times New Roman" w:cs="Times New Roman"/>
          <w:sz w:val="28"/>
          <w:szCs w:val="28"/>
        </w:rPr>
        <w:t>Варгашинского</w:t>
      </w:r>
      <w:proofErr w:type="spellEnd"/>
      <w:r w:rsidRPr="00F232E5">
        <w:rPr>
          <w:rFonts w:ascii="Times New Roman" w:hAnsi="Times New Roman" w:cs="Times New Roman"/>
          <w:sz w:val="28"/>
          <w:szCs w:val="28"/>
        </w:rPr>
        <w:t xml:space="preserve"> района от Администрации </w:t>
      </w:r>
      <w:proofErr w:type="spellStart"/>
      <w:r w:rsidRPr="00F232E5">
        <w:rPr>
          <w:rFonts w:ascii="Times New Roman" w:hAnsi="Times New Roman" w:cs="Times New Roman"/>
          <w:sz w:val="28"/>
          <w:szCs w:val="28"/>
        </w:rPr>
        <w:t>Варгашинского</w:t>
      </w:r>
      <w:proofErr w:type="spellEnd"/>
      <w:r w:rsidRPr="00F232E5">
        <w:rPr>
          <w:rFonts w:ascii="Times New Roman" w:hAnsi="Times New Roman" w:cs="Times New Roman"/>
          <w:sz w:val="28"/>
          <w:szCs w:val="28"/>
        </w:rPr>
        <w:t xml:space="preserve"> поссовета, Администрации Южного сельсовета полномочий по муниципальному земельному контролю в границах поселений», от 17 декабря 2020 года №79 </w:t>
      </w:r>
      <w:r w:rsidRPr="00F232E5">
        <w:rPr>
          <w:rFonts w:ascii="Times New Roman" w:hAnsi="Times New Roman" w:cs="Times New Roman"/>
          <w:b/>
          <w:sz w:val="28"/>
          <w:szCs w:val="28"/>
        </w:rPr>
        <w:t>«</w:t>
      </w:r>
      <w:r w:rsidRPr="00F232E5">
        <w:rPr>
          <w:rStyle w:val="a9"/>
          <w:rFonts w:ascii="Times New Roman" w:hAnsi="Times New Roman" w:cs="Times New Roman"/>
          <w:b w:val="0"/>
          <w:sz w:val="28"/>
          <w:szCs w:val="28"/>
        </w:rPr>
        <w:t>О</w:t>
      </w:r>
      <w:r w:rsidRPr="00F232E5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 внесении изменений в решение  </w:t>
      </w:r>
      <w:proofErr w:type="spellStart"/>
      <w:r w:rsidRPr="00F232E5">
        <w:rPr>
          <w:rStyle w:val="apple-converted-space"/>
          <w:rFonts w:ascii="Times New Roman" w:hAnsi="Times New Roman" w:cs="Times New Roman"/>
          <w:bCs/>
          <w:sz w:val="28"/>
          <w:szCs w:val="28"/>
        </w:rPr>
        <w:t>Варгашинской</w:t>
      </w:r>
      <w:proofErr w:type="spellEnd"/>
      <w:r w:rsidRPr="00F232E5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районной Думы от 15 ноября 2018 года №55 «</w:t>
      </w:r>
      <w:r w:rsidRPr="00F232E5">
        <w:rPr>
          <w:rFonts w:ascii="Times New Roman" w:hAnsi="Times New Roman" w:cs="Times New Roman"/>
          <w:sz w:val="28"/>
          <w:szCs w:val="28"/>
        </w:rPr>
        <w:t>О принятии Администрацией</w:t>
      </w:r>
      <w:proofErr w:type="gramEnd"/>
      <w:r w:rsidRPr="00F23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32E5">
        <w:rPr>
          <w:rFonts w:ascii="Times New Roman" w:hAnsi="Times New Roman" w:cs="Times New Roman"/>
          <w:sz w:val="28"/>
          <w:szCs w:val="28"/>
        </w:rPr>
        <w:t>Варгашинского</w:t>
      </w:r>
      <w:proofErr w:type="spellEnd"/>
      <w:r w:rsidRPr="00F232E5">
        <w:rPr>
          <w:rFonts w:ascii="Times New Roman" w:hAnsi="Times New Roman" w:cs="Times New Roman"/>
          <w:sz w:val="28"/>
          <w:szCs w:val="28"/>
        </w:rPr>
        <w:t xml:space="preserve"> района от администраций поселений </w:t>
      </w:r>
      <w:proofErr w:type="spellStart"/>
      <w:r w:rsidRPr="00F232E5">
        <w:rPr>
          <w:rFonts w:ascii="Times New Roman" w:hAnsi="Times New Roman" w:cs="Times New Roman"/>
          <w:sz w:val="28"/>
          <w:szCs w:val="28"/>
        </w:rPr>
        <w:t>Варгашинского</w:t>
      </w:r>
      <w:proofErr w:type="spellEnd"/>
      <w:r w:rsidRPr="00F232E5">
        <w:rPr>
          <w:rFonts w:ascii="Times New Roman" w:hAnsi="Times New Roman" w:cs="Times New Roman"/>
          <w:sz w:val="28"/>
          <w:szCs w:val="28"/>
        </w:rPr>
        <w:t xml:space="preserve"> района полномочий по муниципальному земельному контролю в границах поселений», от 17 декабря 2020 года №78 «О расторжении соглашений, заключенных 15 ноября 2018 года Администрацией </w:t>
      </w:r>
      <w:proofErr w:type="spellStart"/>
      <w:r w:rsidRPr="00F232E5">
        <w:rPr>
          <w:rFonts w:ascii="Times New Roman" w:hAnsi="Times New Roman" w:cs="Times New Roman"/>
          <w:sz w:val="28"/>
          <w:szCs w:val="28"/>
        </w:rPr>
        <w:t>Варгашинского</w:t>
      </w:r>
      <w:proofErr w:type="spellEnd"/>
      <w:r w:rsidRPr="00F232E5">
        <w:rPr>
          <w:rFonts w:ascii="Times New Roman" w:hAnsi="Times New Roman" w:cs="Times New Roman"/>
          <w:sz w:val="28"/>
          <w:szCs w:val="28"/>
        </w:rPr>
        <w:t xml:space="preserve"> района с отдельными местными администрациями сельских поселений и о принятии Администрацией </w:t>
      </w:r>
      <w:proofErr w:type="spellStart"/>
      <w:r w:rsidRPr="00F232E5">
        <w:rPr>
          <w:rFonts w:ascii="Times New Roman" w:hAnsi="Times New Roman" w:cs="Times New Roman"/>
          <w:sz w:val="28"/>
          <w:szCs w:val="28"/>
        </w:rPr>
        <w:t>Варгашинского</w:t>
      </w:r>
      <w:proofErr w:type="spellEnd"/>
      <w:r w:rsidRPr="00F232E5">
        <w:rPr>
          <w:rFonts w:ascii="Times New Roman" w:hAnsi="Times New Roman" w:cs="Times New Roman"/>
          <w:sz w:val="28"/>
          <w:szCs w:val="28"/>
        </w:rPr>
        <w:t xml:space="preserve"> района от Администрации сельского поселения Мостовского сельсовета </w:t>
      </w:r>
      <w:proofErr w:type="spellStart"/>
      <w:r w:rsidRPr="00F232E5">
        <w:rPr>
          <w:rFonts w:ascii="Times New Roman" w:hAnsi="Times New Roman" w:cs="Times New Roman"/>
          <w:sz w:val="28"/>
          <w:szCs w:val="28"/>
        </w:rPr>
        <w:t>Варгашинского</w:t>
      </w:r>
      <w:proofErr w:type="spellEnd"/>
      <w:r w:rsidRPr="00F232E5">
        <w:rPr>
          <w:rFonts w:ascii="Times New Roman" w:hAnsi="Times New Roman" w:cs="Times New Roman"/>
          <w:sz w:val="28"/>
          <w:szCs w:val="28"/>
        </w:rPr>
        <w:t xml:space="preserve"> района Курганской области, от Администрации сельского поселения </w:t>
      </w:r>
      <w:proofErr w:type="spellStart"/>
      <w:r w:rsidRPr="00F232E5">
        <w:rPr>
          <w:rFonts w:ascii="Times New Roman" w:hAnsi="Times New Roman" w:cs="Times New Roman"/>
          <w:sz w:val="28"/>
          <w:szCs w:val="28"/>
        </w:rPr>
        <w:t>Верхнесуерского</w:t>
      </w:r>
      <w:proofErr w:type="spellEnd"/>
      <w:r w:rsidRPr="00F232E5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F23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32E5">
        <w:rPr>
          <w:rFonts w:ascii="Times New Roman" w:hAnsi="Times New Roman" w:cs="Times New Roman"/>
          <w:sz w:val="28"/>
          <w:szCs w:val="28"/>
        </w:rPr>
        <w:t>Варгашинского</w:t>
      </w:r>
      <w:proofErr w:type="spellEnd"/>
      <w:r w:rsidRPr="00F232E5">
        <w:rPr>
          <w:rFonts w:ascii="Times New Roman" w:hAnsi="Times New Roman" w:cs="Times New Roman"/>
          <w:sz w:val="28"/>
          <w:szCs w:val="28"/>
        </w:rPr>
        <w:t xml:space="preserve"> района Курганской области полномочий по осуществлению муниципального земельного контроля в границах поселений», </w:t>
      </w:r>
      <w:r w:rsidR="003F3FC8">
        <w:rPr>
          <w:rFonts w:ascii="Times New Roman" w:hAnsi="Times New Roman"/>
          <w:sz w:val="28"/>
          <w:szCs w:val="28"/>
        </w:rPr>
        <w:t xml:space="preserve">соглашением о передаче полномочий по осуществлению муниципального земельного контроля в границах поселения  Южного сельсовета </w:t>
      </w:r>
      <w:proofErr w:type="spellStart"/>
      <w:r w:rsidR="003F3FC8">
        <w:rPr>
          <w:rFonts w:ascii="Times New Roman" w:hAnsi="Times New Roman"/>
          <w:sz w:val="28"/>
          <w:szCs w:val="28"/>
        </w:rPr>
        <w:t>Варгашинского</w:t>
      </w:r>
      <w:proofErr w:type="spellEnd"/>
      <w:r w:rsidR="003F3FC8">
        <w:rPr>
          <w:rFonts w:ascii="Times New Roman" w:hAnsi="Times New Roman"/>
          <w:sz w:val="28"/>
          <w:szCs w:val="28"/>
        </w:rPr>
        <w:t xml:space="preserve"> района Курганской области от 29 ноября 2019 </w:t>
      </w:r>
      <w:r w:rsidR="003F3FC8">
        <w:rPr>
          <w:rFonts w:ascii="Times New Roman" w:hAnsi="Times New Roman"/>
          <w:sz w:val="28"/>
          <w:szCs w:val="28"/>
        </w:rPr>
        <w:lastRenderedPageBreak/>
        <w:t xml:space="preserve">года, заключенным между Администрацией Южного сельсовета и Администрацией </w:t>
      </w:r>
      <w:proofErr w:type="spellStart"/>
      <w:r w:rsidR="003F3FC8">
        <w:rPr>
          <w:rFonts w:ascii="Times New Roman" w:hAnsi="Times New Roman"/>
          <w:sz w:val="28"/>
          <w:szCs w:val="28"/>
        </w:rPr>
        <w:t>Варгашинского</w:t>
      </w:r>
      <w:proofErr w:type="spellEnd"/>
      <w:r w:rsidR="003F3FC8">
        <w:rPr>
          <w:rFonts w:ascii="Times New Roman" w:hAnsi="Times New Roman"/>
          <w:sz w:val="28"/>
          <w:szCs w:val="28"/>
        </w:rPr>
        <w:t xml:space="preserve"> района, соглашением о передаче полномочий по осуществлению муниципального земельного контроля в границах поселения  </w:t>
      </w:r>
      <w:proofErr w:type="spellStart"/>
      <w:r w:rsidR="003F3FC8">
        <w:rPr>
          <w:rFonts w:ascii="Times New Roman" w:hAnsi="Times New Roman"/>
          <w:sz w:val="28"/>
          <w:szCs w:val="28"/>
        </w:rPr>
        <w:t>Варгашинского</w:t>
      </w:r>
      <w:proofErr w:type="spellEnd"/>
      <w:r w:rsidR="003F3FC8">
        <w:rPr>
          <w:rFonts w:ascii="Times New Roman" w:hAnsi="Times New Roman"/>
          <w:sz w:val="28"/>
          <w:szCs w:val="28"/>
        </w:rPr>
        <w:t xml:space="preserve"> поссовета </w:t>
      </w:r>
      <w:proofErr w:type="spellStart"/>
      <w:r w:rsidR="003F3FC8">
        <w:rPr>
          <w:rFonts w:ascii="Times New Roman" w:hAnsi="Times New Roman"/>
          <w:sz w:val="28"/>
          <w:szCs w:val="28"/>
        </w:rPr>
        <w:t>Варгашинского</w:t>
      </w:r>
      <w:proofErr w:type="spellEnd"/>
      <w:proofErr w:type="gramEnd"/>
      <w:r w:rsidR="003F3FC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F3FC8">
        <w:rPr>
          <w:rFonts w:ascii="Times New Roman" w:hAnsi="Times New Roman"/>
          <w:sz w:val="28"/>
          <w:szCs w:val="28"/>
        </w:rPr>
        <w:t xml:space="preserve">района Курганской области от 29 ноября 2019 года, заключенным между Администрацией </w:t>
      </w:r>
      <w:proofErr w:type="spellStart"/>
      <w:r w:rsidR="003F3FC8" w:rsidRPr="00FB4408">
        <w:rPr>
          <w:rFonts w:ascii="Times New Roman" w:hAnsi="Times New Roman"/>
          <w:sz w:val="28"/>
          <w:szCs w:val="28"/>
        </w:rPr>
        <w:t>Варгашинского</w:t>
      </w:r>
      <w:proofErr w:type="spellEnd"/>
      <w:r w:rsidR="003F3FC8" w:rsidRPr="00FB4408">
        <w:rPr>
          <w:rFonts w:ascii="Times New Roman" w:hAnsi="Times New Roman"/>
          <w:sz w:val="28"/>
          <w:szCs w:val="28"/>
        </w:rPr>
        <w:t xml:space="preserve"> поссовета</w:t>
      </w:r>
      <w:r w:rsidR="003F3FC8">
        <w:rPr>
          <w:rFonts w:ascii="Times New Roman" w:hAnsi="Times New Roman"/>
          <w:sz w:val="28"/>
          <w:szCs w:val="28"/>
        </w:rPr>
        <w:t xml:space="preserve"> и Администрацией </w:t>
      </w:r>
      <w:proofErr w:type="spellStart"/>
      <w:r w:rsidR="003F3FC8">
        <w:rPr>
          <w:rFonts w:ascii="Times New Roman" w:hAnsi="Times New Roman"/>
          <w:sz w:val="28"/>
          <w:szCs w:val="28"/>
        </w:rPr>
        <w:t>Варгашинского</w:t>
      </w:r>
      <w:proofErr w:type="spellEnd"/>
      <w:r w:rsidR="003F3FC8">
        <w:rPr>
          <w:rFonts w:ascii="Times New Roman" w:hAnsi="Times New Roman"/>
          <w:sz w:val="28"/>
          <w:szCs w:val="28"/>
        </w:rPr>
        <w:t xml:space="preserve"> района, соглашением о передаче полномочий по осуществлению муниципального земельного контроля в границах поселения  </w:t>
      </w:r>
      <w:proofErr w:type="spellStart"/>
      <w:r w:rsidR="003F3FC8">
        <w:rPr>
          <w:rFonts w:ascii="Times New Roman" w:hAnsi="Times New Roman"/>
          <w:sz w:val="28"/>
          <w:szCs w:val="28"/>
        </w:rPr>
        <w:t>Шастовского</w:t>
      </w:r>
      <w:proofErr w:type="spellEnd"/>
      <w:r w:rsidR="003F3FC8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3F3FC8">
        <w:rPr>
          <w:rFonts w:ascii="Times New Roman" w:hAnsi="Times New Roman"/>
          <w:sz w:val="28"/>
          <w:szCs w:val="28"/>
        </w:rPr>
        <w:t>Варгашинского</w:t>
      </w:r>
      <w:proofErr w:type="spellEnd"/>
      <w:r w:rsidR="003F3FC8">
        <w:rPr>
          <w:rFonts w:ascii="Times New Roman" w:hAnsi="Times New Roman"/>
          <w:sz w:val="28"/>
          <w:szCs w:val="28"/>
        </w:rPr>
        <w:t xml:space="preserve"> района Курганской области от 15 ноября 2018 года,</w:t>
      </w:r>
      <w:r w:rsidR="003F3FC8" w:rsidRPr="00701C50">
        <w:t xml:space="preserve"> </w:t>
      </w:r>
      <w:r w:rsidR="003F3FC8" w:rsidRPr="00701C50">
        <w:rPr>
          <w:rFonts w:ascii="Times New Roman" w:hAnsi="Times New Roman"/>
          <w:sz w:val="28"/>
          <w:szCs w:val="28"/>
        </w:rPr>
        <w:t xml:space="preserve">заключенным между Администрацией </w:t>
      </w:r>
      <w:proofErr w:type="spellStart"/>
      <w:r w:rsidR="003F3FC8">
        <w:rPr>
          <w:rFonts w:ascii="Times New Roman" w:hAnsi="Times New Roman"/>
          <w:sz w:val="28"/>
          <w:szCs w:val="28"/>
        </w:rPr>
        <w:t>Шастовского</w:t>
      </w:r>
      <w:proofErr w:type="spellEnd"/>
      <w:r w:rsidR="003F3FC8" w:rsidRPr="00701C50">
        <w:rPr>
          <w:rFonts w:ascii="Times New Roman" w:hAnsi="Times New Roman"/>
          <w:sz w:val="28"/>
          <w:szCs w:val="28"/>
        </w:rPr>
        <w:t xml:space="preserve"> сельсовета и Администрацией </w:t>
      </w:r>
      <w:proofErr w:type="spellStart"/>
      <w:r w:rsidR="003F3FC8" w:rsidRPr="00701C50">
        <w:rPr>
          <w:rFonts w:ascii="Times New Roman" w:hAnsi="Times New Roman"/>
          <w:sz w:val="28"/>
          <w:szCs w:val="28"/>
        </w:rPr>
        <w:t>Варгашинского</w:t>
      </w:r>
      <w:proofErr w:type="spellEnd"/>
      <w:r w:rsidR="003F3FC8" w:rsidRPr="00701C50">
        <w:rPr>
          <w:rFonts w:ascii="Times New Roman" w:hAnsi="Times New Roman"/>
          <w:sz w:val="28"/>
          <w:szCs w:val="28"/>
        </w:rPr>
        <w:t xml:space="preserve"> </w:t>
      </w:r>
      <w:r w:rsidR="003F3FC8">
        <w:rPr>
          <w:rFonts w:ascii="Times New Roman" w:hAnsi="Times New Roman"/>
          <w:sz w:val="28"/>
          <w:szCs w:val="28"/>
        </w:rPr>
        <w:t>района, соглашением о передаче полномочий по осуществлению муниципального земельного контроля в границах</w:t>
      </w:r>
      <w:proofErr w:type="gramEnd"/>
      <w:r w:rsidR="003F3FC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F3FC8">
        <w:rPr>
          <w:rFonts w:ascii="Times New Roman" w:hAnsi="Times New Roman"/>
          <w:sz w:val="28"/>
          <w:szCs w:val="28"/>
        </w:rPr>
        <w:t xml:space="preserve">поселения  сельского поселения Мостовского сельсовета </w:t>
      </w:r>
      <w:proofErr w:type="spellStart"/>
      <w:r w:rsidR="003F3FC8">
        <w:rPr>
          <w:rFonts w:ascii="Times New Roman" w:hAnsi="Times New Roman"/>
          <w:sz w:val="28"/>
          <w:szCs w:val="28"/>
        </w:rPr>
        <w:t>Варгашинского</w:t>
      </w:r>
      <w:proofErr w:type="spellEnd"/>
      <w:r w:rsidR="003F3FC8">
        <w:rPr>
          <w:rFonts w:ascii="Times New Roman" w:hAnsi="Times New Roman"/>
          <w:sz w:val="28"/>
          <w:szCs w:val="28"/>
        </w:rPr>
        <w:t xml:space="preserve"> района Курганской области от 18 декабря 2020 года,</w:t>
      </w:r>
      <w:r w:rsidR="003F3FC8" w:rsidRPr="00701C50">
        <w:rPr>
          <w:rFonts w:ascii="Times New Roman" w:hAnsi="Times New Roman"/>
          <w:sz w:val="28"/>
          <w:szCs w:val="28"/>
        </w:rPr>
        <w:t xml:space="preserve"> </w:t>
      </w:r>
      <w:r w:rsidR="003F3FC8">
        <w:rPr>
          <w:rFonts w:ascii="Times New Roman" w:hAnsi="Times New Roman"/>
          <w:sz w:val="28"/>
          <w:szCs w:val="28"/>
        </w:rPr>
        <w:t xml:space="preserve">заключенным между Администрацией </w:t>
      </w:r>
      <w:r w:rsidR="003F3FC8" w:rsidRPr="00701C50">
        <w:rPr>
          <w:rFonts w:ascii="Times New Roman" w:hAnsi="Times New Roman"/>
          <w:sz w:val="28"/>
          <w:szCs w:val="28"/>
        </w:rPr>
        <w:t xml:space="preserve">сельского поселения Мостовского сельсовета </w:t>
      </w:r>
      <w:proofErr w:type="spellStart"/>
      <w:r w:rsidR="003F3FC8" w:rsidRPr="00701C50">
        <w:rPr>
          <w:rFonts w:ascii="Times New Roman" w:hAnsi="Times New Roman"/>
          <w:sz w:val="28"/>
          <w:szCs w:val="28"/>
        </w:rPr>
        <w:t>Варгашинского</w:t>
      </w:r>
      <w:proofErr w:type="spellEnd"/>
      <w:r w:rsidR="003F3FC8" w:rsidRPr="00701C50">
        <w:rPr>
          <w:rFonts w:ascii="Times New Roman" w:hAnsi="Times New Roman"/>
          <w:sz w:val="28"/>
          <w:szCs w:val="28"/>
        </w:rPr>
        <w:t xml:space="preserve"> района Курганской области </w:t>
      </w:r>
      <w:r w:rsidR="003F3FC8">
        <w:rPr>
          <w:rFonts w:ascii="Times New Roman" w:hAnsi="Times New Roman"/>
          <w:sz w:val="28"/>
          <w:szCs w:val="28"/>
        </w:rPr>
        <w:t xml:space="preserve">и Администрацией </w:t>
      </w:r>
      <w:proofErr w:type="spellStart"/>
      <w:r w:rsidR="003F3FC8">
        <w:rPr>
          <w:rFonts w:ascii="Times New Roman" w:hAnsi="Times New Roman"/>
          <w:sz w:val="28"/>
          <w:szCs w:val="28"/>
        </w:rPr>
        <w:t>Варгашинского</w:t>
      </w:r>
      <w:proofErr w:type="spellEnd"/>
      <w:r w:rsidR="003F3FC8">
        <w:rPr>
          <w:rFonts w:ascii="Times New Roman" w:hAnsi="Times New Roman"/>
          <w:sz w:val="28"/>
          <w:szCs w:val="28"/>
        </w:rPr>
        <w:t xml:space="preserve"> района,</w:t>
      </w:r>
      <w:r w:rsidR="003F3FC8" w:rsidRPr="00035DFB">
        <w:rPr>
          <w:rFonts w:ascii="Times New Roman" w:hAnsi="Times New Roman"/>
          <w:sz w:val="28"/>
          <w:szCs w:val="28"/>
        </w:rPr>
        <w:t xml:space="preserve"> </w:t>
      </w:r>
      <w:r w:rsidR="003F3FC8">
        <w:rPr>
          <w:rFonts w:ascii="Times New Roman" w:hAnsi="Times New Roman"/>
          <w:sz w:val="28"/>
          <w:szCs w:val="28"/>
        </w:rPr>
        <w:t xml:space="preserve">соглашением о передаче полномочий по осуществлению муниципального земельного контроля в границах поселения  сельского поселения </w:t>
      </w:r>
      <w:proofErr w:type="spellStart"/>
      <w:r w:rsidR="003F3FC8">
        <w:rPr>
          <w:rFonts w:ascii="Times New Roman" w:hAnsi="Times New Roman"/>
          <w:sz w:val="28"/>
          <w:szCs w:val="28"/>
        </w:rPr>
        <w:t>Верхнесуерского</w:t>
      </w:r>
      <w:proofErr w:type="spellEnd"/>
      <w:r w:rsidR="003F3FC8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3F3FC8">
        <w:rPr>
          <w:rFonts w:ascii="Times New Roman" w:hAnsi="Times New Roman"/>
          <w:sz w:val="28"/>
          <w:szCs w:val="28"/>
        </w:rPr>
        <w:t>Варгашинского</w:t>
      </w:r>
      <w:proofErr w:type="spellEnd"/>
      <w:r w:rsidR="003F3FC8">
        <w:rPr>
          <w:rFonts w:ascii="Times New Roman" w:hAnsi="Times New Roman"/>
          <w:sz w:val="28"/>
          <w:szCs w:val="28"/>
        </w:rPr>
        <w:t xml:space="preserve"> района Курганской области от 18 декабря 2020 года,</w:t>
      </w:r>
      <w:r w:rsidR="003F3FC8" w:rsidRPr="00701C50">
        <w:rPr>
          <w:rFonts w:ascii="Times New Roman" w:hAnsi="Times New Roman"/>
          <w:sz w:val="28"/>
          <w:szCs w:val="28"/>
        </w:rPr>
        <w:t xml:space="preserve"> </w:t>
      </w:r>
      <w:r w:rsidR="003F3FC8">
        <w:rPr>
          <w:rFonts w:ascii="Times New Roman" w:hAnsi="Times New Roman"/>
          <w:sz w:val="28"/>
          <w:szCs w:val="28"/>
        </w:rPr>
        <w:t xml:space="preserve">заключенным между Администрацией </w:t>
      </w:r>
      <w:r w:rsidR="003F3FC8" w:rsidRPr="00701C50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3F3FC8" w:rsidRPr="00701C50">
        <w:rPr>
          <w:rFonts w:ascii="Times New Roman" w:hAnsi="Times New Roman"/>
          <w:sz w:val="28"/>
          <w:szCs w:val="28"/>
        </w:rPr>
        <w:t>Верхнесуерского</w:t>
      </w:r>
      <w:proofErr w:type="spellEnd"/>
      <w:proofErr w:type="gramEnd"/>
      <w:r w:rsidR="003F3FC8" w:rsidRPr="00701C50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3F3FC8" w:rsidRPr="00701C50">
        <w:rPr>
          <w:rFonts w:ascii="Times New Roman" w:hAnsi="Times New Roman"/>
          <w:sz w:val="28"/>
          <w:szCs w:val="28"/>
        </w:rPr>
        <w:t>Варгашинского</w:t>
      </w:r>
      <w:proofErr w:type="spellEnd"/>
      <w:r w:rsidR="003F3FC8" w:rsidRPr="00701C50">
        <w:rPr>
          <w:rFonts w:ascii="Times New Roman" w:hAnsi="Times New Roman"/>
          <w:sz w:val="28"/>
          <w:szCs w:val="28"/>
        </w:rPr>
        <w:t xml:space="preserve"> района Курганской области </w:t>
      </w:r>
      <w:r w:rsidR="003F3FC8">
        <w:rPr>
          <w:rFonts w:ascii="Times New Roman" w:hAnsi="Times New Roman"/>
          <w:sz w:val="28"/>
          <w:szCs w:val="28"/>
        </w:rPr>
        <w:t xml:space="preserve">и Администрацией </w:t>
      </w:r>
      <w:proofErr w:type="spellStart"/>
      <w:r w:rsidR="003F3FC8">
        <w:rPr>
          <w:rFonts w:ascii="Times New Roman" w:hAnsi="Times New Roman"/>
          <w:sz w:val="28"/>
          <w:szCs w:val="28"/>
        </w:rPr>
        <w:t>Варгашинского</w:t>
      </w:r>
      <w:proofErr w:type="spellEnd"/>
      <w:r w:rsidR="003F3FC8">
        <w:rPr>
          <w:rFonts w:ascii="Times New Roman" w:hAnsi="Times New Roman"/>
          <w:sz w:val="28"/>
          <w:szCs w:val="28"/>
        </w:rPr>
        <w:t xml:space="preserve"> района, </w:t>
      </w:r>
      <w:r w:rsidRPr="00F232E5">
        <w:rPr>
          <w:rFonts w:ascii="Times New Roman" w:hAnsi="Times New Roman" w:cs="Times New Roman"/>
          <w:sz w:val="28"/>
          <w:szCs w:val="28"/>
        </w:rPr>
        <w:t>Ад</w:t>
      </w:r>
      <w:r w:rsidR="001C4B6F">
        <w:rPr>
          <w:rFonts w:ascii="Times New Roman" w:hAnsi="Times New Roman" w:cs="Times New Roman"/>
          <w:sz w:val="28"/>
          <w:szCs w:val="28"/>
        </w:rPr>
        <w:t xml:space="preserve">министрация </w:t>
      </w:r>
      <w:proofErr w:type="spellStart"/>
      <w:r w:rsidR="001C4B6F">
        <w:rPr>
          <w:rFonts w:ascii="Times New Roman" w:hAnsi="Times New Roman" w:cs="Times New Roman"/>
          <w:sz w:val="28"/>
          <w:szCs w:val="28"/>
        </w:rPr>
        <w:t>Варгашинского</w:t>
      </w:r>
      <w:proofErr w:type="spellEnd"/>
      <w:r w:rsidR="001C4B6F">
        <w:rPr>
          <w:rFonts w:ascii="Times New Roman" w:hAnsi="Times New Roman" w:cs="Times New Roman"/>
          <w:sz w:val="28"/>
          <w:szCs w:val="28"/>
        </w:rPr>
        <w:t xml:space="preserve"> муниципального округа Курганской области</w:t>
      </w:r>
      <w:r w:rsidRPr="00F232E5">
        <w:rPr>
          <w:rFonts w:ascii="Times New Roman" w:hAnsi="Times New Roman" w:cs="Times New Roman"/>
          <w:sz w:val="28"/>
          <w:szCs w:val="28"/>
        </w:rPr>
        <w:t xml:space="preserve"> осуществляет муниципальный земельный контроль в граница</w:t>
      </w:r>
      <w:r w:rsidR="001C4B6F">
        <w:rPr>
          <w:rFonts w:ascii="Times New Roman" w:hAnsi="Times New Roman" w:cs="Times New Roman"/>
          <w:sz w:val="28"/>
          <w:szCs w:val="28"/>
        </w:rPr>
        <w:t xml:space="preserve">х поселений </w:t>
      </w:r>
      <w:proofErr w:type="spellStart"/>
      <w:r w:rsidR="001C4B6F">
        <w:rPr>
          <w:rFonts w:ascii="Times New Roman" w:hAnsi="Times New Roman" w:cs="Times New Roman"/>
          <w:sz w:val="28"/>
          <w:szCs w:val="28"/>
        </w:rPr>
        <w:t>Варгашинского</w:t>
      </w:r>
      <w:proofErr w:type="spellEnd"/>
      <w:r w:rsidR="001C4B6F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F232E5">
        <w:rPr>
          <w:rFonts w:ascii="Times New Roman" w:hAnsi="Times New Roman" w:cs="Times New Roman"/>
          <w:sz w:val="28"/>
          <w:szCs w:val="28"/>
        </w:rPr>
        <w:t>.</w:t>
      </w:r>
    </w:p>
    <w:p w:rsidR="001C07A8" w:rsidRPr="00F232E5" w:rsidRDefault="001C07A8" w:rsidP="003B7FC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2E5">
        <w:rPr>
          <w:rFonts w:ascii="Times New Roman" w:hAnsi="Times New Roman" w:cs="Times New Roman"/>
          <w:sz w:val="28"/>
          <w:szCs w:val="28"/>
        </w:rPr>
        <w:t>Непосредственным исполнителем указанного полномочия является структурное подразделение Ад</w:t>
      </w:r>
      <w:r w:rsidR="001C4B6F">
        <w:rPr>
          <w:rFonts w:ascii="Times New Roman" w:hAnsi="Times New Roman" w:cs="Times New Roman"/>
          <w:sz w:val="28"/>
          <w:szCs w:val="28"/>
        </w:rPr>
        <w:t xml:space="preserve">министрации </w:t>
      </w:r>
      <w:proofErr w:type="spellStart"/>
      <w:r w:rsidR="001C4B6F">
        <w:rPr>
          <w:rFonts w:ascii="Times New Roman" w:hAnsi="Times New Roman" w:cs="Times New Roman"/>
          <w:sz w:val="28"/>
          <w:szCs w:val="28"/>
        </w:rPr>
        <w:t>Варгашинского</w:t>
      </w:r>
      <w:proofErr w:type="spellEnd"/>
      <w:r w:rsidR="001C4B6F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F232E5">
        <w:rPr>
          <w:rFonts w:ascii="Times New Roman" w:hAnsi="Times New Roman" w:cs="Times New Roman"/>
          <w:sz w:val="28"/>
          <w:szCs w:val="28"/>
        </w:rPr>
        <w:t xml:space="preserve"> – отдел земельных и имущественных отношений управления экономического развития и имущественных отношений  Ад</w:t>
      </w:r>
      <w:r w:rsidR="001C4B6F">
        <w:rPr>
          <w:rFonts w:ascii="Times New Roman" w:hAnsi="Times New Roman" w:cs="Times New Roman"/>
          <w:sz w:val="28"/>
          <w:szCs w:val="28"/>
        </w:rPr>
        <w:t xml:space="preserve">министрации </w:t>
      </w:r>
      <w:proofErr w:type="spellStart"/>
      <w:r w:rsidR="001C4B6F">
        <w:rPr>
          <w:rFonts w:ascii="Times New Roman" w:hAnsi="Times New Roman" w:cs="Times New Roman"/>
          <w:sz w:val="28"/>
          <w:szCs w:val="28"/>
        </w:rPr>
        <w:t>Варгашинского</w:t>
      </w:r>
      <w:proofErr w:type="spellEnd"/>
      <w:r w:rsidR="001C4B6F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F232E5">
        <w:rPr>
          <w:rFonts w:ascii="Times New Roman" w:hAnsi="Times New Roman" w:cs="Times New Roman"/>
          <w:sz w:val="28"/>
          <w:szCs w:val="28"/>
        </w:rPr>
        <w:t xml:space="preserve"> (далее - Отдел).</w:t>
      </w:r>
    </w:p>
    <w:p w:rsidR="00AB79F8" w:rsidRPr="00F232E5" w:rsidRDefault="00AB79F8" w:rsidP="00AB79F8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2E5">
        <w:rPr>
          <w:rFonts w:ascii="Times New Roman" w:hAnsi="Times New Roman" w:cs="Times New Roman"/>
          <w:sz w:val="28"/>
          <w:szCs w:val="28"/>
        </w:rPr>
        <w:t>В рамках муниципального земельного контроля должностн</w:t>
      </w:r>
      <w:r w:rsidR="003A52A7">
        <w:rPr>
          <w:rFonts w:ascii="Times New Roman" w:hAnsi="Times New Roman" w:cs="Times New Roman"/>
          <w:sz w:val="28"/>
          <w:szCs w:val="28"/>
        </w:rPr>
        <w:t>ы</w:t>
      </w:r>
      <w:r w:rsidRPr="00F232E5">
        <w:rPr>
          <w:rFonts w:ascii="Times New Roman" w:hAnsi="Times New Roman" w:cs="Times New Roman"/>
          <w:sz w:val="28"/>
          <w:szCs w:val="28"/>
        </w:rPr>
        <w:t>е лиц</w:t>
      </w:r>
      <w:r w:rsidR="003A52A7">
        <w:rPr>
          <w:rFonts w:ascii="Times New Roman" w:hAnsi="Times New Roman" w:cs="Times New Roman"/>
          <w:sz w:val="28"/>
          <w:szCs w:val="28"/>
        </w:rPr>
        <w:t>а</w:t>
      </w:r>
      <w:r w:rsidRPr="00F232E5">
        <w:rPr>
          <w:rFonts w:ascii="Times New Roman" w:hAnsi="Times New Roman" w:cs="Times New Roman"/>
          <w:sz w:val="28"/>
          <w:szCs w:val="28"/>
        </w:rPr>
        <w:t xml:space="preserve"> Отдела, в должностные обязанности котор</w:t>
      </w:r>
      <w:r w:rsidR="003A52A7">
        <w:rPr>
          <w:rFonts w:ascii="Times New Roman" w:hAnsi="Times New Roman" w:cs="Times New Roman"/>
          <w:sz w:val="28"/>
          <w:szCs w:val="28"/>
        </w:rPr>
        <w:t>ых</w:t>
      </w:r>
      <w:r w:rsidRPr="00F232E5">
        <w:rPr>
          <w:rFonts w:ascii="Times New Roman" w:hAnsi="Times New Roman" w:cs="Times New Roman"/>
          <w:sz w:val="28"/>
          <w:szCs w:val="28"/>
        </w:rPr>
        <w:t xml:space="preserve"> входит осуществление муниципального земельного контроля осуществля</w:t>
      </w:r>
      <w:r w:rsidR="003A52A7">
        <w:rPr>
          <w:rFonts w:ascii="Times New Roman" w:hAnsi="Times New Roman" w:cs="Times New Roman"/>
          <w:sz w:val="28"/>
          <w:szCs w:val="28"/>
        </w:rPr>
        <w:t>ю</w:t>
      </w:r>
      <w:r w:rsidRPr="00F232E5">
        <w:rPr>
          <w:rFonts w:ascii="Times New Roman" w:hAnsi="Times New Roman" w:cs="Times New Roman"/>
          <w:sz w:val="28"/>
          <w:szCs w:val="28"/>
        </w:rPr>
        <w:t>т деятельность по контролю в соответствии со статьей 72 Земельного кодекса Российской Федерации за соблюдением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  <w:proofErr w:type="gramEnd"/>
    </w:p>
    <w:p w:rsidR="007F6810" w:rsidRPr="00D1008E" w:rsidRDefault="007F6810" w:rsidP="00992B94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317" w:lineRule="exact"/>
        <w:ind w:left="0" w:firstLine="709"/>
        <w:rPr>
          <w:sz w:val="28"/>
          <w:szCs w:val="28"/>
        </w:rPr>
      </w:pPr>
      <w:proofErr w:type="gramStart"/>
      <w:r w:rsidRPr="00F232E5">
        <w:rPr>
          <w:color w:val="000000"/>
          <w:sz w:val="28"/>
          <w:szCs w:val="28"/>
          <w:lang w:eastAsia="ru-RU" w:bidi="ru-RU"/>
        </w:rPr>
        <w:t>Настоящая программа разработана в целях организации проведения Отделом профилактики нарушений обязательных требований законодательства Российской Федерации, Курганской области, муниципальных правовых актов органов местного сам</w:t>
      </w:r>
      <w:r w:rsidR="001C4B6F">
        <w:rPr>
          <w:color w:val="000000"/>
          <w:sz w:val="28"/>
          <w:szCs w:val="28"/>
          <w:lang w:eastAsia="ru-RU" w:bidi="ru-RU"/>
        </w:rPr>
        <w:t xml:space="preserve">оуправления </w:t>
      </w:r>
      <w:proofErr w:type="spellStart"/>
      <w:r w:rsidR="001C4B6F">
        <w:rPr>
          <w:color w:val="000000"/>
          <w:sz w:val="28"/>
          <w:szCs w:val="28"/>
          <w:lang w:eastAsia="ru-RU" w:bidi="ru-RU"/>
        </w:rPr>
        <w:t>Варгашинского</w:t>
      </w:r>
      <w:proofErr w:type="spellEnd"/>
      <w:r w:rsidR="001C4B6F">
        <w:rPr>
          <w:color w:val="000000"/>
          <w:sz w:val="28"/>
          <w:szCs w:val="28"/>
          <w:lang w:eastAsia="ru-RU" w:bidi="ru-RU"/>
        </w:rPr>
        <w:t xml:space="preserve"> муниципального округа</w:t>
      </w:r>
      <w:r w:rsidRPr="00F232E5">
        <w:rPr>
          <w:color w:val="000000"/>
          <w:sz w:val="28"/>
          <w:szCs w:val="28"/>
          <w:lang w:eastAsia="ru-RU" w:bidi="ru-RU"/>
        </w:rPr>
        <w:t xml:space="preserve"> (далее — обязательные требования), в отношении земель и земельных участков, находящихся на территории </w:t>
      </w:r>
      <w:r w:rsidR="001C4B6F">
        <w:rPr>
          <w:color w:val="000000"/>
          <w:sz w:val="28"/>
          <w:szCs w:val="28"/>
          <w:lang w:eastAsia="ru-RU" w:bidi="ru-RU"/>
        </w:rPr>
        <w:lastRenderedPageBreak/>
        <w:t xml:space="preserve">поселений </w:t>
      </w:r>
      <w:proofErr w:type="spellStart"/>
      <w:r w:rsidR="001C4B6F">
        <w:rPr>
          <w:color w:val="000000"/>
          <w:sz w:val="28"/>
          <w:szCs w:val="28"/>
          <w:lang w:eastAsia="ru-RU" w:bidi="ru-RU"/>
        </w:rPr>
        <w:t>Варгашинского</w:t>
      </w:r>
      <w:proofErr w:type="spellEnd"/>
      <w:r w:rsidR="001C4B6F">
        <w:rPr>
          <w:color w:val="000000"/>
          <w:sz w:val="28"/>
          <w:szCs w:val="28"/>
          <w:lang w:eastAsia="ru-RU" w:bidi="ru-RU"/>
        </w:rPr>
        <w:t xml:space="preserve"> муниципального округа</w:t>
      </w:r>
      <w:r w:rsidRPr="00F232E5">
        <w:rPr>
          <w:color w:val="000000"/>
          <w:sz w:val="28"/>
          <w:szCs w:val="28"/>
          <w:lang w:eastAsia="ru-RU" w:bidi="ru-RU"/>
        </w:rPr>
        <w:t>, за нарушение которых законодательством Российской Федерации, Курганской области предусмотрена административная ответственность.</w:t>
      </w:r>
      <w:proofErr w:type="gramEnd"/>
    </w:p>
    <w:p w:rsidR="00C57139" w:rsidRPr="001B54BE" w:rsidRDefault="00775C93" w:rsidP="00C57139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317" w:lineRule="exact"/>
        <w:ind w:left="0" w:firstLine="709"/>
        <w:rPr>
          <w:sz w:val="28"/>
          <w:szCs w:val="28"/>
        </w:rPr>
      </w:pPr>
      <w:r w:rsidRPr="001B54BE">
        <w:rPr>
          <w:color w:val="000000"/>
          <w:sz w:val="28"/>
          <w:szCs w:val="28"/>
          <w:lang w:eastAsia="ru-RU" w:bidi="ru-RU"/>
        </w:rPr>
        <w:t>Материалы проверок по выявленным нарушениям направляются</w:t>
      </w:r>
      <w:r w:rsidR="007F6810" w:rsidRPr="001B54BE">
        <w:rPr>
          <w:color w:val="000000"/>
          <w:sz w:val="28"/>
          <w:szCs w:val="28"/>
          <w:lang w:eastAsia="ru-RU" w:bidi="ru-RU"/>
        </w:rPr>
        <w:t xml:space="preserve"> </w:t>
      </w:r>
      <w:r w:rsidR="008C4677" w:rsidRPr="001B54BE">
        <w:rPr>
          <w:color w:val="000000"/>
          <w:sz w:val="28"/>
          <w:szCs w:val="28"/>
          <w:lang w:eastAsia="ru-RU" w:bidi="ru-RU"/>
        </w:rPr>
        <w:t>по подведо</w:t>
      </w:r>
      <w:r w:rsidR="00F115DA" w:rsidRPr="001B54BE">
        <w:rPr>
          <w:color w:val="000000"/>
          <w:sz w:val="28"/>
          <w:szCs w:val="28"/>
          <w:lang w:eastAsia="ru-RU" w:bidi="ru-RU"/>
        </w:rPr>
        <w:t>м</w:t>
      </w:r>
      <w:r w:rsidR="008C4677" w:rsidRPr="001B54BE">
        <w:rPr>
          <w:color w:val="000000"/>
          <w:sz w:val="28"/>
          <w:szCs w:val="28"/>
          <w:lang w:eastAsia="ru-RU" w:bidi="ru-RU"/>
        </w:rPr>
        <w:t xml:space="preserve">ственности </w:t>
      </w:r>
      <w:r w:rsidR="007F6810" w:rsidRPr="001B54BE">
        <w:rPr>
          <w:color w:val="000000"/>
          <w:sz w:val="28"/>
          <w:szCs w:val="28"/>
          <w:lang w:eastAsia="ru-RU" w:bidi="ru-RU"/>
        </w:rPr>
        <w:t xml:space="preserve">в Управление Федеральной службы государственной регистрации, кадастра и картографии по </w:t>
      </w:r>
      <w:r w:rsidR="008C4677" w:rsidRPr="001B54BE">
        <w:rPr>
          <w:color w:val="000000"/>
          <w:sz w:val="28"/>
          <w:szCs w:val="28"/>
          <w:lang w:eastAsia="ru-RU" w:bidi="ru-RU"/>
        </w:rPr>
        <w:t xml:space="preserve">Курганской области, </w:t>
      </w:r>
      <w:r w:rsidR="00961090" w:rsidRPr="001B54BE">
        <w:rPr>
          <w:color w:val="000000"/>
          <w:sz w:val="28"/>
          <w:szCs w:val="28"/>
          <w:lang w:eastAsia="ru-RU" w:bidi="ru-RU"/>
        </w:rPr>
        <w:t xml:space="preserve">судебный участок №3 </w:t>
      </w:r>
      <w:proofErr w:type="spellStart"/>
      <w:r w:rsidR="008C4677" w:rsidRPr="001B54BE">
        <w:rPr>
          <w:color w:val="000000"/>
          <w:sz w:val="28"/>
          <w:szCs w:val="28"/>
          <w:lang w:eastAsia="ru-RU" w:bidi="ru-RU"/>
        </w:rPr>
        <w:t>Варгашинского</w:t>
      </w:r>
      <w:proofErr w:type="spellEnd"/>
      <w:r w:rsidR="008C4677" w:rsidRPr="001B54BE">
        <w:rPr>
          <w:color w:val="000000"/>
          <w:sz w:val="28"/>
          <w:szCs w:val="28"/>
          <w:lang w:eastAsia="ru-RU" w:bidi="ru-RU"/>
        </w:rPr>
        <w:t xml:space="preserve"> </w:t>
      </w:r>
      <w:r w:rsidR="00961090" w:rsidRPr="001B54BE">
        <w:rPr>
          <w:color w:val="000000"/>
          <w:sz w:val="28"/>
          <w:szCs w:val="28"/>
          <w:lang w:eastAsia="ru-RU" w:bidi="ru-RU"/>
        </w:rPr>
        <w:t xml:space="preserve">судебного </w:t>
      </w:r>
      <w:r w:rsidR="008C4677" w:rsidRPr="001B54BE">
        <w:rPr>
          <w:color w:val="000000"/>
          <w:sz w:val="28"/>
          <w:szCs w:val="28"/>
          <w:lang w:eastAsia="ru-RU" w:bidi="ru-RU"/>
        </w:rPr>
        <w:t xml:space="preserve">района </w:t>
      </w:r>
      <w:r w:rsidR="00961090" w:rsidRPr="001B54BE">
        <w:rPr>
          <w:color w:val="000000"/>
          <w:sz w:val="28"/>
          <w:szCs w:val="28"/>
          <w:lang w:eastAsia="ru-RU" w:bidi="ru-RU"/>
        </w:rPr>
        <w:t xml:space="preserve">Курганской области </w:t>
      </w:r>
      <w:r w:rsidR="008C4677" w:rsidRPr="001B54BE">
        <w:rPr>
          <w:color w:val="000000"/>
          <w:sz w:val="28"/>
          <w:szCs w:val="28"/>
          <w:lang w:eastAsia="ru-RU" w:bidi="ru-RU"/>
        </w:rPr>
        <w:t xml:space="preserve">и </w:t>
      </w:r>
      <w:r w:rsidR="00957EA1" w:rsidRPr="001B54BE">
        <w:rPr>
          <w:color w:val="000000"/>
          <w:sz w:val="28"/>
          <w:szCs w:val="28"/>
          <w:shd w:val="clear" w:color="auto" w:fill="FFFFFF"/>
        </w:rPr>
        <w:t xml:space="preserve">Управление </w:t>
      </w:r>
      <w:proofErr w:type="spellStart"/>
      <w:r w:rsidR="00957EA1" w:rsidRPr="001B54BE">
        <w:rPr>
          <w:color w:val="000000"/>
          <w:sz w:val="28"/>
          <w:szCs w:val="28"/>
          <w:shd w:val="clear" w:color="auto" w:fill="FFFFFF"/>
        </w:rPr>
        <w:t>Россельхознадзора</w:t>
      </w:r>
      <w:proofErr w:type="spellEnd"/>
      <w:r w:rsidR="00957EA1" w:rsidRPr="001B54BE">
        <w:rPr>
          <w:color w:val="000000"/>
          <w:sz w:val="28"/>
          <w:szCs w:val="28"/>
          <w:shd w:val="clear" w:color="auto" w:fill="FFFFFF"/>
        </w:rPr>
        <w:t xml:space="preserve"> по Курганской области</w:t>
      </w:r>
      <w:r w:rsidR="007F6810" w:rsidRPr="001B54BE">
        <w:rPr>
          <w:color w:val="000000"/>
          <w:sz w:val="28"/>
          <w:szCs w:val="28"/>
          <w:lang w:eastAsia="ru-RU" w:bidi="ru-RU"/>
        </w:rPr>
        <w:t>.</w:t>
      </w:r>
      <w:r w:rsidR="00C57139" w:rsidRPr="001B54BE">
        <w:rPr>
          <w:color w:val="000000"/>
          <w:sz w:val="28"/>
          <w:szCs w:val="28"/>
          <w:lang w:eastAsia="ru-RU" w:bidi="ru-RU"/>
        </w:rPr>
        <w:tab/>
      </w:r>
      <w:r w:rsidR="00C57139" w:rsidRPr="001B54BE">
        <w:rPr>
          <w:sz w:val="28"/>
          <w:szCs w:val="28"/>
        </w:rPr>
        <w:t>Отделом ежегодно формируется и размещается на официальном сайте Ад</w:t>
      </w:r>
      <w:r w:rsidR="00B9627E" w:rsidRPr="001B54BE">
        <w:rPr>
          <w:sz w:val="28"/>
          <w:szCs w:val="28"/>
        </w:rPr>
        <w:t xml:space="preserve">министрации </w:t>
      </w:r>
      <w:proofErr w:type="spellStart"/>
      <w:r w:rsidR="00B9627E" w:rsidRPr="001B54BE">
        <w:rPr>
          <w:sz w:val="28"/>
          <w:szCs w:val="28"/>
        </w:rPr>
        <w:t>Варгашинского</w:t>
      </w:r>
      <w:proofErr w:type="spellEnd"/>
      <w:r w:rsidR="00B9627E" w:rsidRPr="001B54BE">
        <w:rPr>
          <w:sz w:val="28"/>
          <w:szCs w:val="28"/>
        </w:rPr>
        <w:t xml:space="preserve"> муниципального округа</w:t>
      </w:r>
      <w:r w:rsidR="00C57139" w:rsidRPr="001B54BE">
        <w:rPr>
          <w:sz w:val="28"/>
          <w:szCs w:val="28"/>
        </w:rPr>
        <w:t xml:space="preserve"> обобщенная информация осуществления муниципального земельного контроля.</w:t>
      </w:r>
    </w:p>
    <w:p w:rsidR="00B2065B" w:rsidRPr="00F232E5" w:rsidRDefault="00B2065B" w:rsidP="00C57139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317" w:lineRule="exact"/>
        <w:ind w:left="0" w:firstLine="709"/>
        <w:rPr>
          <w:sz w:val="28"/>
          <w:szCs w:val="28"/>
        </w:rPr>
      </w:pPr>
      <w:r w:rsidRPr="00F232E5">
        <w:rPr>
          <w:sz w:val="28"/>
          <w:szCs w:val="28"/>
        </w:rPr>
        <w:t xml:space="preserve">При планировании мероприятий по муниципальному земельному контролю </w:t>
      </w:r>
      <w:r w:rsidR="00091C2E" w:rsidRPr="00F232E5">
        <w:rPr>
          <w:sz w:val="28"/>
          <w:szCs w:val="28"/>
        </w:rPr>
        <w:t>Отдел</w:t>
      </w:r>
      <w:r w:rsidRPr="00F232E5">
        <w:rPr>
          <w:sz w:val="28"/>
          <w:szCs w:val="28"/>
        </w:rPr>
        <w:t xml:space="preserve"> основывается на информационной базе данных </w:t>
      </w:r>
      <w:r w:rsidR="00091C2E" w:rsidRPr="00F232E5">
        <w:rPr>
          <w:sz w:val="28"/>
          <w:szCs w:val="28"/>
        </w:rPr>
        <w:t>органов местного сам</w:t>
      </w:r>
      <w:r w:rsidR="00B9627E">
        <w:rPr>
          <w:sz w:val="28"/>
          <w:szCs w:val="28"/>
        </w:rPr>
        <w:t xml:space="preserve">оуправления </w:t>
      </w:r>
      <w:proofErr w:type="spellStart"/>
      <w:r w:rsidR="00B9627E">
        <w:rPr>
          <w:sz w:val="28"/>
          <w:szCs w:val="28"/>
        </w:rPr>
        <w:t>Варгашинского</w:t>
      </w:r>
      <w:proofErr w:type="spellEnd"/>
      <w:r w:rsidR="00B9627E">
        <w:rPr>
          <w:sz w:val="28"/>
          <w:szCs w:val="28"/>
        </w:rPr>
        <w:t xml:space="preserve"> муниципального округа</w:t>
      </w:r>
      <w:bookmarkStart w:id="0" w:name="_GoBack"/>
      <w:bookmarkEnd w:id="0"/>
      <w:r w:rsidRPr="00F232E5">
        <w:rPr>
          <w:sz w:val="28"/>
          <w:szCs w:val="28"/>
        </w:rPr>
        <w:t>, на самостоятельном выявлении участков для проверки, используя сведения кадастра, публичной кадастровой карты, карты местности в сети Интернет, результаты рейдов и обследований.</w:t>
      </w:r>
    </w:p>
    <w:p w:rsidR="00493028" w:rsidRPr="00F232E5" w:rsidRDefault="00493028" w:rsidP="00C57139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317" w:lineRule="exact"/>
        <w:ind w:left="0" w:firstLine="709"/>
        <w:rPr>
          <w:sz w:val="28"/>
          <w:szCs w:val="28"/>
        </w:rPr>
      </w:pPr>
      <w:r w:rsidRPr="00F232E5">
        <w:rPr>
          <w:sz w:val="28"/>
          <w:szCs w:val="28"/>
        </w:rPr>
        <w:t>Анализ, оценка и прогнозирование состояния подконтрольной сферы проводятся должностными лицами в целях планирования и эффективного осуществления профилактической деятельности, разработки программ профилактики нарушений обязательных требований и (или) внесении в них изменений.</w:t>
      </w:r>
    </w:p>
    <w:p w:rsidR="00493028" w:rsidRPr="00F232E5" w:rsidRDefault="00493028" w:rsidP="00C57139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317" w:lineRule="exact"/>
        <w:ind w:left="0" w:firstLine="709"/>
        <w:rPr>
          <w:sz w:val="28"/>
          <w:szCs w:val="28"/>
        </w:rPr>
      </w:pPr>
      <w:proofErr w:type="gramStart"/>
      <w:r w:rsidRPr="00F232E5">
        <w:rPr>
          <w:sz w:val="28"/>
          <w:szCs w:val="28"/>
        </w:rPr>
        <w:t>Результаты анализа, оценки и прогнозирования состояния подконтрольной сферы используются должностными лицами, в том числе для подготовки докладов с обобщением правоприменительной практики, типовых и массовых нарушений обязательных требований, докладов с руководством по соблюдению обязательных требований, анализом новых обязательных требований и необходимых для их исполнения организационных и технических мероприятий, а также при организации иных мероприятий, направленных на профилактику нарушений обязательных требований.</w:t>
      </w:r>
      <w:proofErr w:type="gramEnd"/>
    </w:p>
    <w:p w:rsidR="00493028" w:rsidRPr="00F232E5" w:rsidRDefault="00493028" w:rsidP="00C57139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317" w:lineRule="exact"/>
        <w:ind w:left="0" w:firstLine="709"/>
        <w:rPr>
          <w:sz w:val="28"/>
          <w:szCs w:val="28"/>
        </w:rPr>
      </w:pPr>
      <w:r w:rsidRPr="00F232E5">
        <w:rPr>
          <w:sz w:val="28"/>
          <w:szCs w:val="28"/>
        </w:rPr>
        <w:t xml:space="preserve">Мониторинг состояния подконтрольных субъектов в сфере земельного законодательства выявил, что ключевыми и наиболее значимыми рисками </w:t>
      </w:r>
      <w:proofErr w:type="gramStart"/>
      <w:r w:rsidRPr="00F232E5">
        <w:rPr>
          <w:sz w:val="28"/>
          <w:szCs w:val="28"/>
        </w:rPr>
        <w:t>являются</w:t>
      </w:r>
      <w:proofErr w:type="gramEnd"/>
      <w:r w:rsidRPr="00F232E5">
        <w:rPr>
          <w:sz w:val="28"/>
          <w:szCs w:val="28"/>
        </w:rPr>
        <w:t xml:space="preserve"> неисполнение подконтрольными субъектами части 1 статьи 25 Земельного кодекса РФ и части 1 статьи 26 Земельного кодекса РФ, связанные с самовольным занятием земельных участков или их частей, в том числе использование земельных участков лицами, не имеющими предусмотренных законодательством Российской Федерации прав на указанные земельные участки и статьи 42 Земельного кодекса РФ, в части использования земельных участков не по целевому назначению.</w:t>
      </w:r>
    </w:p>
    <w:p w:rsidR="00C57139" w:rsidRDefault="00B2065B" w:rsidP="00C57139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317" w:lineRule="exact"/>
        <w:ind w:left="0" w:firstLine="709"/>
        <w:rPr>
          <w:sz w:val="28"/>
          <w:szCs w:val="28"/>
        </w:rPr>
      </w:pPr>
      <w:r w:rsidRPr="00F232E5">
        <w:rPr>
          <w:sz w:val="28"/>
          <w:szCs w:val="28"/>
        </w:rPr>
        <w:t>В 20</w:t>
      </w:r>
      <w:r w:rsidR="00091C2E" w:rsidRPr="00F232E5">
        <w:rPr>
          <w:sz w:val="28"/>
          <w:szCs w:val="28"/>
        </w:rPr>
        <w:t>2</w:t>
      </w:r>
      <w:r w:rsidR="00437C4C">
        <w:rPr>
          <w:sz w:val="28"/>
          <w:szCs w:val="28"/>
        </w:rPr>
        <w:t>5</w:t>
      </w:r>
      <w:r w:rsidRPr="00F232E5">
        <w:rPr>
          <w:sz w:val="28"/>
          <w:szCs w:val="28"/>
        </w:rPr>
        <w:t xml:space="preserve"> году, с учетом проведенных </w:t>
      </w:r>
      <w:r w:rsidR="00091C2E" w:rsidRPr="00F232E5">
        <w:rPr>
          <w:sz w:val="28"/>
          <w:szCs w:val="28"/>
        </w:rPr>
        <w:t>Отделом</w:t>
      </w:r>
      <w:r w:rsidRPr="00F232E5">
        <w:rPr>
          <w:sz w:val="28"/>
          <w:szCs w:val="28"/>
        </w:rPr>
        <w:t xml:space="preserve"> профилактических мероприятий, ожидается повышение уровня информированности подконтрольных субъектов по вопросам исполнения обязательных требований</w:t>
      </w:r>
      <w:r w:rsidR="00C57139" w:rsidRPr="00F232E5">
        <w:rPr>
          <w:sz w:val="28"/>
          <w:szCs w:val="28"/>
        </w:rPr>
        <w:t>, что</w:t>
      </w:r>
      <w:r w:rsidRPr="00F232E5">
        <w:rPr>
          <w:sz w:val="28"/>
          <w:szCs w:val="28"/>
        </w:rPr>
        <w:t xml:space="preserve"> </w:t>
      </w:r>
      <w:r w:rsidR="00C57139" w:rsidRPr="00F232E5">
        <w:rPr>
          <w:sz w:val="28"/>
          <w:szCs w:val="28"/>
        </w:rPr>
        <w:t xml:space="preserve">должно способствовать улучшению в целом ситуации, снижению количества выявляемых нарушений обязательных требований в </w:t>
      </w:r>
      <w:r w:rsidR="00C57139" w:rsidRPr="00F232E5">
        <w:rPr>
          <w:sz w:val="28"/>
          <w:szCs w:val="28"/>
        </w:rPr>
        <w:lastRenderedPageBreak/>
        <w:t>указанной сфере.</w:t>
      </w:r>
    </w:p>
    <w:p w:rsidR="00694419" w:rsidRDefault="00694419" w:rsidP="00694419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4419" w:rsidRDefault="00694419" w:rsidP="00694419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4419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694419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694419">
        <w:rPr>
          <w:rFonts w:ascii="Times New Roman" w:hAnsi="Times New Roman" w:cs="Times New Roman"/>
          <w:b/>
          <w:sz w:val="26"/>
          <w:szCs w:val="26"/>
        </w:rPr>
        <w:t>.</w:t>
      </w:r>
      <w:r w:rsidRPr="00103837">
        <w:t xml:space="preserve"> </w:t>
      </w:r>
      <w:r w:rsidRPr="00694419">
        <w:rPr>
          <w:rFonts w:ascii="Times New Roman" w:hAnsi="Times New Roman" w:cs="Times New Roman"/>
          <w:b/>
          <w:sz w:val="26"/>
          <w:szCs w:val="26"/>
        </w:rPr>
        <w:t xml:space="preserve">Цели и задачи </w:t>
      </w:r>
      <w:proofErr w:type="gramStart"/>
      <w:r w:rsidRPr="00694419">
        <w:rPr>
          <w:rFonts w:ascii="Times New Roman" w:hAnsi="Times New Roman" w:cs="Times New Roman"/>
          <w:b/>
          <w:sz w:val="26"/>
          <w:szCs w:val="26"/>
        </w:rPr>
        <w:t>реализации программы профилактики рисков причинения вреда</w:t>
      </w:r>
      <w:proofErr w:type="gramEnd"/>
    </w:p>
    <w:p w:rsidR="00694419" w:rsidRPr="00694419" w:rsidRDefault="00694419" w:rsidP="00694419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4419" w:rsidRPr="007138B3" w:rsidRDefault="00694419" w:rsidP="008C21D2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317" w:lineRule="exact"/>
        <w:ind w:left="0" w:firstLine="709"/>
        <w:rPr>
          <w:sz w:val="28"/>
          <w:szCs w:val="28"/>
        </w:rPr>
      </w:pPr>
      <w:r w:rsidRPr="007138B3">
        <w:rPr>
          <w:sz w:val="28"/>
          <w:szCs w:val="28"/>
        </w:rPr>
        <w:t xml:space="preserve"> Целями настоящей программы являются:</w:t>
      </w:r>
    </w:p>
    <w:p w:rsidR="00A97195" w:rsidRPr="007138B3" w:rsidRDefault="00A97195" w:rsidP="008C21D2">
      <w:pPr>
        <w:pStyle w:val="20"/>
        <w:numPr>
          <w:ilvl w:val="0"/>
          <w:numId w:val="7"/>
        </w:numPr>
        <w:shd w:val="clear" w:color="auto" w:fill="auto"/>
        <w:tabs>
          <w:tab w:val="left" w:pos="0"/>
          <w:tab w:val="left" w:pos="1134"/>
          <w:tab w:val="left" w:pos="6152"/>
        </w:tabs>
        <w:spacing w:before="0" w:after="0" w:line="317" w:lineRule="exact"/>
        <w:ind w:left="0" w:firstLine="709"/>
        <w:rPr>
          <w:sz w:val="28"/>
          <w:szCs w:val="28"/>
        </w:rPr>
      </w:pPr>
      <w:r w:rsidRPr="007138B3">
        <w:rPr>
          <w:sz w:val="28"/>
          <w:szCs w:val="28"/>
        </w:rPr>
        <w:t xml:space="preserve">предупреждение </w:t>
      </w:r>
      <w:proofErr w:type="gramStart"/>
      <w:r w:rsidRPr="007138B3">
        <w:rPr>
          <w:sz w:val="28"/>
          <w:szCs w:val="28"/>
        </w:rPr>
        <w:t>нарушений</w:t>
      </w:r>
      <w:proofErr w:type="gramEnd"/>
      <w:r w:rsidRPr="007138B3">
        <w:rPr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97195" w:rsidRPr="007138B3" w:rsidRDefault="00A97195" w:rsidP="008C21D2">
      <w:pPr>
        <w:pStyle w:val="20"/>
        <w:numPr>
          <w:ilvl w:val="0"/>
          <w:numId w:val="7"/>
        </w:numPr>
        <w:shd w:val="clear" w:color="auto" w:fill="auto"/>
        <w:tabs>
          <w:tab w:val="left" w:pos="0"/>
          <w:tab w:val="left" w:pos="1134"/>
          <w:tab w:val="left" w:pos="6152"/>
        </w:tabs>
        <w:spacing w:before="0" w:after="0" w:line="317" w:lineRule="exact"/>
        <w:ind w:left="0" w:firstLine="709"/>
        <w:rPr>
          <w:sz w:val="28"/>
          <w:szCs w:val="28"/>
        </w:rPr>
      </w:pPr>
      <w:r w:rsidRPr="007138B3">
        <w:rPr>
          <w:sz w:val="28"/>
          <w:szCs w:val="28"/>
        </w:rPr>
        <w:t xml:space="preserve"> мотивация к добросовестному исполнению обязательных требований подконтрольными субъектами и, как следствие, сокращение количества нарушений обязательных требований;</w:t>
      </w:r>
    </w:p>
    <w:p w:rsidR="008C21D2" w:rsidRPr="007138B3" w:rsidRDefault="008C21D2" w:rsidP="008C21D2">
      <w:pPr>
        <w:pStyle w:val="20"/>
        <w:numPr>
          <w:ilvl w:val="0"/>
          <w:numId w:val="7"/>
        </w:numPr>
        <w:shd w:val="clear" w:color="auto" w:fill="auto"/>
        <w:tabs>
          <w:tab w:val="left" w:pos="0"/>
          <w:tab w:val="left" w:pos="1134"/>
          <w:tab w:val="left" w:pos="6152"/>
        </w:tabs>
        <w:spacing w:before="0" w:after="0" w:line="317" w:lineRule="exact"/>
        <w:ind w:left="0" w:firstLine="709"/>
        <w:rPr>
          <w:sz w:val="28"/>
          <w:szCs w:val="28"/>
        </w:rPr>
      </w:pPr>
      <w:r w:rsidRPr="007138B3">
        <w:rPr>
          <w:sz w:val="28"/>
          <w:szCs w:val="28"/>
        </w:rPr>
        <w:t>увеличение доли законопослушных подконтрольных субъектов;</w:t>
      </w:r>
    </w:p>
    <w:p w:rsidR="008C21D2" w:rsidRPr="007138B3" w:rsidRDefault="008C21D2" w:rsidP="008C21D2">
      <w:pPr>
        <w:pStyle w:val="20"/>
        <w:numPr>
          <w:ilvl w:val="0"/>
          <w:numId w:val="7"/>
        </w:numPr>
        <w:shd w:val="clear" w:color="auto" w:fill="auto"/>
        <w:tabs>
          <w:tab w:val="left" w:pos="0"/>
          <w:tab w:val="left" w:pos="1134"/>
          <w:tab w:val="left" w:pos="6152"/>
        </w:tabs>
        <w:spacing w:before="0" w:after="0" w:line="317" w:lineRule="exact"/>
        <w:ind w:left="0" w:firstLine="709"/>
        <w:rPr>
          <w:sz w:val="28"/>
          <w:szCs w:val="28"/>
        </w:rPr>
      </w:pPr>
      <w:r w:rsidRPr="007138B3">
        <w:rPr>
          <w:sz w:val="28"/>
          <w:szCs w:val="28"/>
        </w:rPr>
        <w:t>предотвращение риска причинения вреда и снижение уровня ущерба охраняемым законом ценностям вследствие нарушений обязательных требований;</w:t>
      </w:r>
    </w:p>
    <w:p w:rsidR="004D0978" w:rsidRPr="007138B3" w:rsidRDefault="004D0978" w:rsidP="008C21D2">
      <w:pPr>
        <w:pStyle w:val="20"/>
        <w:numPr>
          <w:ilvl w:val="0"/>
          <w:numId w:val="7"/>
        </w:numPr>
        <w:shd w:val="clear" w:color="auto" w:fill="auto"/>
        <w:tabs>
          <w:tab w:val="left" w:pos="0"/>
          <w:tab w:val="left" w:pos="1134"/>
          <w:tab w:val="left" w:pos="6152"/>
        </w:tabs>
        <w:spacing w:before="0" w:after="0" w:line="317" w:lineRule="exact"/>
        <w:ind w:left="0" w:firstLine="709"/>
        <w:rPr>
          <w:sz w:val="28"/>
          <w:szCs w:val="28"/>
        </w:rPr>
      </w:pPr>
      <w:r w:rsidRPr="007138B3">
        <w:rPr>
          <w:sz w:val="28"/>
          <w:szCs w:val="28"/>
        </w:rPr>
        <w:t>обеспечения доступности информации об обязательных требованиях, требованиях, установленных федеральным законодательством, законодательством Курганской области, муниципальными правовыми актами;</w:t>
      </w:r>
    </w:p>
    <w:p w:rsidR="004D0978" w:rsidRDefault="004D0978" w:rsidP="008C21D2">
      <w:pPr>
        <w:pStyle w:val="ConsPlusNormal"/>
        <w:numPr>
          <w:ilvl w:val="0"/>
          <w:numId w:val="7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8B3">
        <w:rPr>
          <w:rFonts w:ascii="Times New Roman" w:hAnsi="Times New Roman" w:cs="Times New Roman"/>
          <w:sz w:val="28"/>
          <w:szCs w:val="28"/>
        </w:rPr>
        <w:t>устранения причин, факторов и условий, способствующих нарушению субъектами, в отношении которых осуществляется муниципальный земельный ко</w:t>
      </w:r>
      <w:r w:rsidR="00401C90" w:rsidRPr="007138B3">
        <w:rPr>
          <w:rFonts w:ascii="Times New Roman" w:hAnsi="Times New Roman" w:cs="Times New Roman"/>
          <w:sz w:val="28"/>
          <w:szCs w:val="28"/>
        </w:rPr>
        <w:t>нтроль, обязательных требований.</w:t>
      </w:r>
    </w:p>
    <w:p w:rsidR="00437C4C" w:rsidRPr="007138B3" w:rsidRDefault="00437C4C" w:rsidP="00437C4C">
      <w:pPr>
        <w:pStyle w:val="ConsPlusNormal"/>
        <w:tabs>
          <w:tab w:val="left" w:pos="0"/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77EF" w:rsidRPr="007138B3" w:rsidRDefault="007277EF" w:rsidP="00CE082C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1134"/>
        </w:tabs>
        <w:spacing w:before="0" w:after="0" w:line="317" w:lineRule="exact"/>
        <w:ind w:left="0" w:firstLine="709"/>
        <w:rPr>
          <w:sz w:val="28"/>
          <w:szCs w:val="28"/>
        </w:rPr>
      </w:pPr>
      <w:r w:rsidRPr="007138B3">
        <w:rPr>
          <w:sz w:val="28"/>
          <w:szCs w:val="28"/>
        </w:rPr>
        <w:t>Задачами настоящей программы являются:</w:t>
      </w:r>
    </w:p>
    <w:p w:rsidR="007277EF" w:rsidRPr="00CC5253" w:rsidRDefault="007277EF" w:rsidP="00CE082C">
      <w:pPr>
        <w:pStyle w:val="20"/>
        <w:numPr>
          <w:ilvl w:val="0"/>
          <w:numId w:val="8"/>
        </w:numPr>
        <w:shd w:val="clear" w:color="auto" w:fill="auto"/>
        <w:tabs>
          <w:tab w:val="left" w:pos="0"/>
          <w:tab w:val="left" w:pos="1134"/>
          <w:tab w:val="left" w:pos="1536"/>
        </w:tabs>
        <w:spacing w:before="0" w:after="0" w:line="322" w:lineRule="exact"/>
        <w:ind w:left="0" w:right="520" w:firstLine="709"/>
        <w:rPr>
          <w:sz w:val="28"/>
          <w:szCs w:val="28"/>
        </w:rPr>
      </w:pPr>
      <w:r w:rsidRPr="00CC5253">
        <w:rPr>
          <w:sz w:val="28"/>
          <w:szCs w:val="28"/>
        </w:rPr>
        <w:t>формирование единого понимания подконтрольными субъектами обязательных требований земельного законодательства;</w:t>
      </w:r>
    </w:p>
    <w:p w:rsidR="007277EF" w:rsidRPr="00CC5253" w:rsidRDefault="007277EF" w:rsidP="00CE082C">
      <w:pPr>
        <w:pStyle w:val="20"/>
        <w:numPr>
          <w:ilvl w:val="0"/>
          <w:numId w:val="8"/>
        </w:numPr>
        <w:shd w:val="clear" w:color="auto" w:fill="auto"/>
        <w:tabs>
          <w:tab w:val="left" w:pos="0"/>
          <w:tab w:val="left" w:pos="1134"/>
          <w:tab w:val="left" w:pos="1536"/>
        </w:tabs>
        <w:spacing w:before="0" w:after="0" w:line="322" w:lineRule="exact"/>
        <w:ind w:left="0" w:right="520" w:firstLine="709"/>
        <w:rPr>
          <w:sz w:val="28"/>
          <w:szCs w:val="28"/>
        </w:rPr>
      </w:pPr>
      <w:r w:rsidRPr="00CC5253">
        <w:rPr>
          <w:sz w:val="28"/>
          <w:szCs w:val="28"/>
        </w:rPr>
        <w:t>выявление причин, факторов и условий, способствующих нарушениям обязательных требований, определение способов устранения или снижения рисков их возникновения;</w:t>
      </w:r>
    </w:p>
    <w:p w:rsidR="007277EF" w:rsidRPr="00CC5253" w:rsidRDefault="007277EF" w:rsidP="00CE082C">
      <w:pPr>
        <w:pStyle w:val="20"/>
        <w:numPr>
          <w:ilvl w:val="0"/>
          <w:numId w:val="8"/>
        </w:numPr>
        <w:shd w:val="clear" w:color="auto" w:fill="auto"/>
        <w:tabs>
          <w:tab w:val="left" w:pos="0"/>
          <w:tab w:val="left" w:pos="1134"/>
          <w:tab w:val="left" w:pos="1536"/>
        </w:tabs>
        <w:spacing w:before="0" w:after="0" w:line="322" w:lineRule="exact"/>
        <w:ind w:left="0" w:right="520" w:firstLine="709"/>
        <w:rPr>
          <w:sz w:val="28"/>
          <w:szCs w:val="28"/>
        </w:rPr>
      </w:pPr>
      <w:r w:rsidRPr="00CC5253">
        <w:rPr>
          <w:sz w:val="28"/>
          <w:szCs w:val="28"/>
        </w:rPr>
        <w:t>выявление типичных нарушений обязательных требований и подготовка</w:t>
      </w:r>
      <w:r w:rsidR="00CE082C" w:rsidRPr="00CC5253">
        <w:rPr>
          <w:sz w:val="28"/>
          <w:szCs w:val="28"/>
        </w:rPr>
        <w:t xml:space="preserve"> предложений по их профилактике;</w:t>
      </w:r>
    </w:p>
    <w:p w:rsidR="00493028" w:rsidRPr="00CC5253" w:rsidRDefault="00493028" w:rsidP="00CE082C">
      <w:pPr>
        <w:pStyle w:val="20"/>
        <w:numPr>
          <w:ilvl w:val="0"/>
          <w:numId w:val="8"/>
        </w:numPr>
        <w:shd w:val="clear" w:color="auto" w:fill="auto"/>
        <w:tabs>
          <w:tab w:val="left" w:pos="0"/>
          <w:tab w:val="left" w:pos="1134"/>
          <w:tab w:val="left" w:pos="1536"/>
        </w:tabs>
        <w:spacing w:before="0" w:after="0" w:line="322" w:lineRule="exact"/>
        <w:ind w:left="0" w:right="520" w:firstLine="709"/>
        <w:rPr>
          <w:sz w:val="28"/>
          <w:szCs w:val="28"/>
        </w:rPr>
      </w:pPr>
      <w:r w:rsidRPr="00CC5253">
        <w:rPr>
          <w:sz w:val="28"/>
          <w:szCs w:val="28"/>
        </w:rPr>
        <w:t>информирование субъектов, в отношении которых осуществляется муниципальный земельный контроль, о соблюдении обязательных требований;</w:t>
      </w:r>
    </w:p>
    <w:p w:rsidR="00493028" w:rsidRPr="001343A8" w:rsidRDefault="00493028" w:rsidP="00CE082C">
      <w:pPr>
        <w:pStyle w:val="20"/>
        <w:numPr>
          <w:ilvl w:val="0"/>
          <w:numId w:val="8"/>
        </w:numPr>
        <w:shd w:val="clear" w:color="auto" w:fill="auto"/>
        <w:tabs>
          <w:tab w:val="left" w:pos="0"/>
          <w:tab w:val="left" w:pos="1134"/>
          <w:tab w:val="left" w:pos="1536"/>
        </w:tabs>
        <w:spacing w:before="0" w:after="0" w:line="322" w:lineRule="exact"/>
        <w:ind w:left="0" w:right="520" w:firstLine="709"/>
        <w:rPr>
          <w:sz w:val="28"/>
          <w:szCs w:val="28"/>
        </w:rPr>
      </w:pPr>
      <w:r w:rsidRPr="001343A8">
        <w:rPr>
          <w:sz w:val="28"/>
          <w:szCs w:val="28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земельный ко</w:t>
      </w:r>
      <w:r w:rsidR="001343A8" w:rsidRPr="001343A8">
        <w:rPr>
          <w:sz w:val="28"/>
          <w:szCs w:val="28"/>
        </w:rPr>
        <w:t>нтроль, обязательных требований;</w:t>
      </w:r>
    </w:p>
    <w:p w:rsidR="0014785A" w:rsidRPr="001343A8" w:rsidRDefault="0014785A" w:rsidP="001343A8">
      <w:pPr>
        <w:pStyle w:val="20"/>
        <w:numPr>
          <w:ilvl w:val="0"/>
          <w:numId w:val="8"/>
        </w:numPr>
        <w:shd w:val="clear" w:color="auto" w:fill="auto"/>
        <w:tabs>
          <w:tab w:val="left" w:pos="0"/>
          <w:tab w:val="left" w:pos="1134"/>
          <w:tab w:val="left" w:pos="1536"/>
        </w:tabs>
        <w:spacing w:before="0" w:after="0" w:line="322" w:lineRule="exact"/>
        <w:ind w:left="0" w:right="520" w:firstLine="709"/>
        <w:rPr>
          <w:sz w:val="28"/>
          <w:szCs w:val="28"/>
        </w:rPr>
      </w:pPr>
      <w:r w:rsidRPr="001343A8">
        <w:rPr>
          <w:sz w:val="28"/>
          <w:szCs w:val="28"/>
        </w:rPr>
        <w:t xml:space="preserve">оценка состояния подконтрольной среды и </w:t>
      </w:r>
      <w:r w:rsidR="00C669DD" w:rsidRPr="001343A8">
        <w:rPr>
          <w:sz w:val="28"/>
          <w:szCs w:val="28"/>
        </w:rPr>
        <w:t xml:space="preserve">установление зависимости видов, </w:t>
      </w:r>
      <w:r w:rsidRPr="001343A8">
        <w:rPr>
          <w:sz w:val="28"/>
          <w:szCs w:val="28"/>
        </w:rPr>
        <w:t>форм и интенсивности профилактических меро</w:t>
      </w:r>
      <w:r w:rsidR="00C669DD" w:rsidRPr="001343A8">
        <w:rPr>
          <w:sz w:val="28"/>
          <w:szCs w:val="28"/>
        </w:rPr>
        <w:t xml:space="preserve">приятий от типов дифференциации  </w:t>
      </w:r>
      <w:r w:rsidRPr="001343A8">
        <w:rPr>
          <w:sz w:val="28"/>
          <w:szCs w:val="28"/>
        </w:rPr>
        <w:t>подконтрольных субъект</w:t>
      </w:r>
      <w:r w:rsidR="001343A8" w:rsidRPr="001343A8">
        <w:rPr>
          <w:sz w:val="28"/>
          <w:szCs w:val="28"/>
        </w:rPr>
        <w:t>ов, присвоенных категорий риска</w:t>
      </w:r>
      <w:r w:rsidRPr="001343A8">
        <w:rPr>
          <w:sz w:val="28"/>
          <w:szCs w:val="28"/>
        </w:rPr>
        <w:t>;</w:t>
      </w:r>
    </w:p>
    <w:p w:rsidR="006C7705" w:rsidRPr="001343A8" w:rsidRDefault="0014785A" w:rsidP="0014785A">
      <w:pPr>
        <w:pStyle w:val="20"/>
        <w:numPr>
          <w:ilvl w:val="0"/>
          <w:numId w:val="8"/>
        </w:numPr>
        <w:shd w:val="clear" w:color="auto" w:fill="auto"/>
        <w:tabs>
          <w:tab w:val="left" w:pos="0"/>
          <w:tab w:val="left" w:pos="1134"/>
          <w:tab w:val="left" w:pos="1536"/>
          <w:tab w:val="left" w:pos="5670"/>
        </w:tabs>
        <w:spacing w:before="0" w:after="0" w:line="240" w:lineRule="auto"/>
        <w:ind w:left="0" w:right="520" w:firstLine="709"/>
        <w:rPr>
          <w:sz w:val="28"/>
          <w:szCs w:val="28"/>
        </w:rPr>
      </w:pPr>
      <w:r w:rsidRPr="001343A8">
        <w:rPr>
          <w:sz w:val="28"/>
          <w:szCs w:val="28"/>
        </w:rPr>
        <w:t>создание условий для изменения ценностного отношения подконтрольных</w:t>
      </w:r>
      <w:r w:rsidR="001343A8" w:rsidRPr="001343A8">
        <w:rPr>
          <w:sz w:val="28"/>
          <w:szCs w:val="28"/>
        </w:rPr>
        <w:t xml:space="preserve"> </w:t>
      </w:r>
      <w:r w:rsidRPr="001343A8">
        <w:rPr>
          <w:sz w:val="28"/>
          <w:szCs w:val="28"/>
        </w:rPr>
        <w:t xml:space="preserve">субъектов к поведению в нормативной среде, для </w:t>
      </w:r>
      <w:r w:rsidRPr="001343A8">
        <w:rPr>
          <w:sz w:val="28"/>
          <w:szCs w:val="28"/>
        </w:rPr>
        <w:lastRenderedPageBreak/>
        <w:t>формирования позитивной</w:t>
      </w:r>
      <w:r w:rsidR="001343A8" w:rsidRPr="001343A8">
        <w:rPr>
          <w:sz w:val="28"/>
          <w:szCs w:val="28"/>
        </w:rPr>
        <w:t xml:space="preserve"> </w:t>
      </w:r>
      <w:r w:rsidRPr="001343A8">
        <w:rPr>
          <w:sz w:val="28"/>
          <w:szCs w:val="28"/>
        </w:rPr>
        <w:t>ответственности за свое поведение, поддержания мотивации к добросовестному</w:t>
      </w:r>
      <w:r w:rsidR="001343A8" w:rsidRPr="001343A8">
        <w:rPr>
          <w:sz w:val="28"/>
          <w:szCs w:val="28"/>
        </w:rPr>
        <w:t xml:space="preserve"> </w:t>
      </w:r>
      <w:r w:rsidRPr="001343A8">
        <w:rPr>
          <w:sz w:val="28"/>
          <w:szCs w:val="28"/>
        </w:rPr>
        <w:t>поведению.</w:t>
      </w:r>
      <w:r w:rsidRPr="001343A8">
        <w:rPr>
          <w:sz w:val="28"/>
          <w:szCs w:val="28"/>
        </w:rPr>
        <w:cr/>
      </w:r>
    </w:p>
    <w:p w:rsidR="00285652" w:rsidRDefault="00285652" w:rsidP="005F621A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b/>
          <w:sz w:val="26"/>
          <w:szCs w:val="26"/>
        </w:rPr>
        <w:t>. П</w:t>
      </w:r>
      <w:r w:rsidRPr="00285652">
        <w:rPr>
          <w:rFonts w:ascii="Times New Roman" w:hAnsi="Times New Roman" w:cs="Times New Roman"/>
          <w:b/>
          <w:sz w:val="26"/>
          <w:szCs w:val="26"/>
        </w:rPr>
        <w:t>еречень профилактических мероприятий, сроки</w:t>
      </w:r>
    </w:p>
    <w:p w:rsidR="00285652" w:rsidRPr="00285652" w:rsidRDefault="00285652" w:rsidP="005F621A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652">
        <w:rPr>
          <w:rFonts w:ascii="Times New Roman" w:hAnsi="Times New Roman" w:cs="Times New Roman"/>
          <w:b/>
          <w:sz w:val="26"/>
          <w:szCs w:val="26"/>
        </w:rPr>
        <w:t xml:space="preserve"> (периодичность) их проведения</w:t>
      </w:r>
    </w:p>
    <w:p w:rsidR="006A3FB7" w:rsidRDefault="006A3FB7" w:rsidP="005F621A">
      <w:pPr>
        <w:spacing w:line="240" w:lineRule="auto"/>
      </w:pPr>
    </w:p>
    <w:tbl>
      <w:tblPr>
        <w:tblStyle w:val="a8"/>
        <w:tblW w:w="9647" w:type="dxa"/>
        <w:tblLayout w:type="fixed"/>
        <w:tblLook w:val="04A0"/>
      </w:tblPr>
      <w:tblGrid>
        <w:gridCol w:w="575"/>
        <w:gridCol w:w="4536"/>
        <w:gridCol w:w="2410"/>
        <w:gridCol w:w="2126"/>
      </w:tblGrid>
      <w:tr w:rsidR="005209BA" w:rsidRPr="00CB0176" w:rsidTr="007A54F9">
        <w:trPr>
          <w:trHeight w:val="1324"/>
          <w:tblHeader/>
        </w:trPr>
        <w:tc>
          <w:tcPr>
            <w:tcW w:w="575" w:type="dxa"/>
            <w:hideMark/>
          </w:tcPr>
          <w:p w:rsidR="005209BA" w:rsidRPr="004A7BF0" w:rsidRDefault="005209BA" w:rsidP="005F62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7B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4A7B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4A7B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4536" w:type="dxa"/>
            <w:hideMark/>
          </w:tcPr>
          <w:p w:rsidR="005209BA" w:rsidRPr="004A7BF0" w:rsidRDefault="005209BA" w:rsidP="005F62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7B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мероприятия</w:t>
            </w:r>
          </w:p>
        </w:tc>
        <w:tc>
          <w:tcPr>
            <w:tcW w:w="2410" w:type="dxa"/>
            <w:hideMark/>
          </w:tcPr>
          <w:p w:rsidR="005209BA" w:rsidRPr="00CB0176" w:rsidRDefault="005209BA" w:rsidP="005F62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</w:pPr>
            <w:r w:rsidRPr="00CB0176"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t>Срок (период</w:t>
            </w:r>
            <w:r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t>ичность) проведения мероприятия</w:t>
            </w:r>
          </w:p>
        </w:tc>
        <w:tc>
          <w:tcPr>
            <w:tcW w:w="2126" w:type="dxa"/>
            <w:hideMark/>
          </w:tcPr>
          <w:p w:rsidR="005209BA" w:rsidRPr="00CB0176" w:rsidRDefault="005209BA" w:rsidP="005F621A">
            <w:pPr>
              <w:ind w:left="141"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</w:pPr>
            <w:r w:rsidRPr="00CB0176"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t>Ответственный исполнитель</w:t>
            </w:r>
          </w:p>
        </w:tc>
      </w:tr>
      <w:tr w:rsidR="00991BC5" w:rsidRPr="00CB0176" w:rsidTr="00903471">
        <w:trPr>
          <w:trHeight w:val="454"/>
        </w:trPr>
        <w:tc>
          <w:tcPr>
            <w:tcW w:w="575" w:type="dxa"/>
          </w:tcPr>
          <w:p w:rsidR="00991BC5" w:rsidRPr="004A7BF0" w:rsidRDefault="00991BC5" w:rsidP="005F62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7B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536" w:type="dxa"/>
          </w:tcPr>
          <w:p w:rsidR="00EC4295" w:rsidRDefault="00991BC5" w:rsidP="00EC4295">
            <w:pPr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4A7B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Информирование </w:t>
            </w:r>
            <w:r w:rsidRPr="004A7BF0">
              <w:rPr>
                <w:rFonts w:ascii="Times New Roman" w:hAnsi="Times New Roman" w:cs="Times New Roman"/>
                <w:sz w:val="26"/>
                <w:szCs w:val="26"/>
              </w:rPr>
              <w:t>подконтрольных субъектов по вопросам соблюдения обязательных требований, требований, установленных муниципальными правовыми актами</w:t>
            </w:r>
            <w:r w:rsidR="00EC4295">
              <w:rPr>
                <w:rFonts w:ascii="Times New Roman" w:hAnsi="Times New Roman" w:cs="Times New Roman"/>
                <w:sz w:val="26"/>
                <w:szCs w:val="26"/>
              </w:rPr>
              <w:t>, в том числе:</w:t>
            </w:r>
          </w:p>
          <w:p w:rsidR="00EC4295" w:rsidRPr="00EC4295" w:rsidRDefault="00EC4295" w:rsidP="00EC4295">
            <w:pPr>
              <w:pStyle w:val="a3"/>
              <w:numPr>
                <w:ilvl w:val="0"/>
                <w:numId w:val="11"/>
              </w:numPr>
              <w:tabs>
                <w:tab w:val="left" w:pos="418"/>
              </w:tabs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EC4295">
              <w:rPr>
                <w:rFonts w:ascii="Times New Roman" w:hAnsi="Times New Roman" w:cs="Times New Roman"/>
                <w:sz w:val="26"/>
                <w:szCs w:val="26"/>
              </w:rPr>
              <w:t>актуализация</w:t>
            </w:r>
            <w:r w:rsidR="00991BC5" w:rsidRPr="00EC4295">
              <w:rPr>
                <w:rFonts w:ascii="Times New Roman" w:hAnsi="Times New Roman" w:cs="Times New Roman"/>
                <w:sz w:val="26"/>
                <w:szCs w:val="26"/>
              </w:rPr>
              <w:t xml:space="preserve"> руководств по соблюдению обязательных требований,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размещение их на официальном сайте Администрации </w:t>
            </w:r>
            <w:proofErr w:type="spellStart"/>
            <w:r w:rsidR="00A80971" w:rsidRPr="006A3F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Варгашинского</w:t>
            </w:r>
            <w:proofErr w:type="spellEnd"/>
            <w:r w:rsidR="00A809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округа </w:t>
            </w:r>
            <w:r w:rsidR="00A80971" w:rsidRPr="006A3F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Курганской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C4295" w:rsidRPr="00EC4295" w:rsidRDefault="00991BC5" w:rsidP="00EC4295">
            <w:pPr>
              <w:pStyle w:val="a3"/>
              <w:numPr>
                <w:ilvl w:val="0"/>
                <w:numId w:val="11"/>
              </w:numPr>
              <w:tabs>
                <w:tab w:val="left" w:pos="418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4295">
              <w:rPr>
                <w:rFonts w:ascii="Times New Roman" w:hAnsi="Times New Roman" w:cs="Times New Roman"/>
                <w:sz w:val="26"/>
                <w:szCs w:val="26"/>
              </w:rPr>
              <w:t>проведения семинаров и конференций</w:t>
            </w:r>
            <w:r w:rsidR="0081370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EC42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91BC5" w:rsidRPr="00EC4295" w:rsidRDefault="00EC4295" w:rsidP="00EC4295">
            <w:pPr>
              <w:pStyle w:val="a3"/>
              <w:numPr>
                <w:ilvl w:val="0"/>
                <w:numId w:val="11"/>
              </w:numPr>
              <w:tabs>
                <w:tab w:val="left" w:pos="418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разъяснение при проведении проверочных мероприятий подконтрольным субъектам обязательных требований, а также порядка проведения контрольного мероприятия, прав и обязанностей подконтрольного субъекта и должностных лиц в ходе проверки</w:t>
            </w:r>
            <w:r w:rsidR="008137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EC4295" w:rsidRDefault="00EC4295" w:rsidP="005F621A">
            <w:pPr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6"/>
                <w:szCs w:val="26"/>
              </w:rPr>
            </w:pPr>
          </w:p>
          <w:p w:rsidR="00EC4295" w:rsidRDefault="00EC4295" w:rsidP="005F621A">
            <w:pPr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6"/>
                <w:szCs w:val="26"/>
              </w:rPr>
            </w:pPr>
          </w:p>
          <w:p w:rsidR="00EC4295" w:rsidRDefault="00EC4295" w:rsidP="005F621A">
            <w:pPr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6"/>
                <w:szCs w:val="26"/>
              </w:rPr>
            </w:pPr>
          </w:p>
          <w:p w:rsidR="00EC4295" w:rsidRDefault="00EC4295" w:rsidP="005F621A">
            <w:pPr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6"/>
                <w:szCs w:val="26"/>
              </w:rPr>
            </w:pPr>
          </w:p>
          <w:p w:rsidR="00EC4295" w:rsidRDefault="00EC4295" w:rsidP="005F621A">
            <w:pPr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6"/>
                <w:szCs w:val="26"/>
              </w:rPr>
            </w:pPr>
          </w:p>
          <w:p w:rsidR="00EC4295" w:rsidRDefault="00EC4295" w:rsidP="005F621A">
            <w:pPr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6"/>
                <w:szCs w:val="26"/>
              </w:rPr>
            </w:pPr>
          </w:p>
          <w:p w:rsidR="00EC4295" w:rsidRDefault="00EC4295" w:rsidP="005F621A">
            <w:pPr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>по мере необходимости</w:t>
            </w:r>
          </w:p>
          <w:p w:rsidR="00EC4295" w:rsidRDefault="00EC4295" w:rsidP="005F621A">
            <w:pPr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6"/>
                <w:szCs w:val="26"/>
              </w:rPr>
            </w:pPr>
          </w:p>
          <w:p w:rsidR="00EC4295" w:rsidRDefault="00EC4295" w:rsidP="005F621A">
            <w:pPr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6"/>
                <w:szCs w:val="26"/>
              </w:rPr>
            </w:pPr>
          </w:p>
          <w:p w:rsidR="00EC4295" w:rsidRDefault="00EC4295" w:rsidP="005F621A">
            <w:pPr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6"/>
                <w:szCs w:val="26"/>
              </w:rPr>
            </w:pPr>
          </w:p>
          <w:p w:rsidR="00EC4295" w:rsidRDefault="00813702" w:rsidP="005F621A">
            <w:pPr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6"/>
                <w:szCs w:val="26"/>
              </w:rPr>
            </w:pPr>
            <w:r w:rsidRPr="00CB0176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  <w:r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 xml:space="preserve"> </w:t>
            </w:r>
          </w:p>
          <w:p w:rsidR="00EC4295" w:rsidRDefault="00EC4295" w:rsidP="005F621A">
            <w:pPr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6"/>
                <w:szCs w:val="26"/>
              </w:rPr>
            </w:pPr>
          </w:p>
          <w:p w:rsidR="00813702" w:rsidRDefault="00813702" w:rsidP="005F621A">
            <w:pPr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6"/>
                <w:szCs w:val="26"/>
              </w:rPr>
            </w:pPr>
          </w:p>
          <w:p w:rsidR="00991BC5" w:rsidRPr="00CB0176" w:rsidRDefault="00EC4295" w:rsidP="005F62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  <w:vMerge w:val="restart"/>
          </w:tcPr>
          <w:p w:rsidR="00991BC5" w:rsidRPr="00CB0176" w:rsidRDefault="00991BC5" w:rsidP="005F62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t xml:space="preserve">специалист </w:t>
            </w:r>
            <w:r w:rsidR="00F40CC7"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t>тдела, в должностные обязанности которого входит осуществление муниципального земельного контроля</w:t>
            </w:r>
          </w:p>
        </w:tc>
      </w:tr>
      <w:tr w:rsidR="00991BC5" w:rsidRPr="00CB0176" w:rsidTr="004A7BF0">
        <w:trPr>
          <w:trHeight w:val="928"/>
        </w:trPr>
        <w:tc>
          <w:tcPr>
            <w:tcW w:w="575" w:type="dxa"/>
          </w:tcPr>
          <w:p w:rsidR="00991BC5" w:rsidRPr="004A7BF0" w:rsidRDefault="00991BC5" w:rsidP="005F62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7B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536" w:type="dxa"/>
          </w:tcPr>
          <w:p w:rsidR="00991BC5" w:rsidRPr="004A7BF0" w:rsidRDefault="00991BC5" w:rsidP="0058021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Обобщение правоприменительной практики по </w:t>
            </w: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осуществлению муниципального земельного контроля. Подготовка доклада, содержащего результаты обобщения </w:t>
            </w:r>
            <w:r w:rsidRPr="004A7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правоприменительной практики</w:t>
            </w:r>
            <w:r w:rsidR="0058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публичное обсуждение проекта доклада, </w:t>
            </w: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 w:rsidR="00580212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и </w:t>
            </w: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Администрации </w:t>
            </w:r>
            <w:proofErr w:type="spellStart"/>
            <w:r w:rsidR="007B3C92" w:rsidRPr="006A3F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Варгашинского</w:t>
            </w:r>
            <w:proofErr w:type="spellEnd"/>
            <w:r w:rsidR="007B3C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округа </w:t>
            </w:r>
            <w:r w:rsidR="007B3C92" w:rsidRPr="006A3F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Курганской области</w:t>
            </w:r>
            <w:r w:rsidR="007B3C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 </w:t>
            </w:r>
          </w:p>
        </w:tc>
        <w:tc>
          <w:tcPr>
            <w:tcW w:w="2410" w:type="dxa"/>
          </w:tcPr>
          <w:p w:rsidR="00991BC5" w:rsidRPr="00923711" w:rsidRDefault="00991BC5" w:rsidP="005F62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CB0176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  <w:r w:rsidRPr="00923711">
              <w:rPr>
                <w:rFonts w:ascii="Times New Roman" w:hAnsi="Times New Roman" w:cs="Times New Roman"/>
                <w:sz w:val="28"/>
                <w:szCs w:val="28"/>
              </w:rPr>
              <w:t>, до 15 марта года, следующего за отчетным годом</w:t>
            </w:r>
          </w:p>
        </w:tc>
        <w:tc>
          <w:tcPr>
            <w:tcW w:w="2126" w:type="dxa"/>
            <w:vMerge/>
          </w:tcPr>
          <w:p w:rsidR="00991BC5" w:rsidRPr="00CB0176" w:rsidRDefault="00991BC5" w:rsidP="005F62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</w:pPr>
          </w:p>
        </w:tc>
      </w:tr>
      <w:tr w:rsidR="006E05A8" w:rsidRPr="00CB0176" w:rsidTr="004A7BF0">
        <w:trPr>
          <w:trHeight w:val="928"/>
        </w:trPr>
        <w:tc>
          <w:tcPr>
            <w:tcW w:w="575" w:type="dxa"/>
          </w:tcPr>
          <w:p w:rsidR="006E05A8" w:rsidRPr="004A7BF0" w:rsidRDefault="006E05A8" w:rsidP="008F23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7B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3</w:t>
            </w:r>
          </w:p>
        </w:tc>
        <w:tc>
          <w:tcPr>
            <w:tcW w:w="4536" w:type="dxa"/>
          </w:tcPr>
          <w:p w:rsidR="006E05A8" w:rsidRPr="004A7BF0" w:rsidRDefault="006E05A8" w:rsidP="008F23FC">
            <w:pPr>
              <w:tabs>
                <w:tab w:val="left" w:pos="276"/>
                <w:tab w:val="left" w:pos="1276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Консультирование контролируемых лиц </w:t>
            </w: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>по телефону, посредством видео-конференц-связи, на личном приеме либо в ходе проведения профилактических мероприятий, контрольных мероприятий. Консультирование осуществляется по вопросам:</w:t>
            </w:r>
          </w:p>
          <w:p w:rsidR="006E05A8" w:rsidRPr="004A7BF0" w:rsidRDefault="006E05A8" w:rsidP="008F23FC">
            <w:pPr>
              <w:tabs>
                <w:tab w:val="left" w:pos="276"/>
                <w:tab w:val="left" w:pos="1276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>1) организация и осуществление муниципального земельного контроля;</w:t>
            </w:r>
          </w:p>
          <w:p w:rsidR="006E05A8" w:rsidRPr="004A7BF0" w:rsidRDefault="006E05A8" w:rsidP="008F23FC">
            <w:pPr>
              <w:tabs>
                <w:tab w:val="left" w:pos="276"/>
                <w:tab w:val="left" w:pos="418"/>
                <w:tab w:val="left" w:pos="994"/>
                <w:tab w:val="left" w:pos="1276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>2) порядок осуществления контрольных мероприятий, установленных Положением о муниципальном земельном контроле;</w:t>
            </w:r>
          </w:p>
          <w:p w:rsidR="006E05A8" w:rsidRPr="004A7BF0" w:rsidRDefault="006E05A8" w:rsidP="008F23FC">
            <w:pPr>
              <w:tabs>
                <w:tab w:val="left" w:pos="276"/>
                <w:tab w:val="left" w:pos="1276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 xml:space="preserve">3) получение информации о нормативных правовых актах </w:t>
            </w:r>
            <w:r w:rsidRPr="004A7BF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 </w:t>
            </w:r>
          </w:p>
        </w:tc>
        <w:tc>
          <w:tcPr>
            <w:tcW w:w="2410" w:type="dxa"/>
          </w:tcPr>
          <w:p w:rsidR="006E05A8" w:rsidRPr="00CB0176" w:rsidRDefault="006E05A8" w:rsidP="008F23FC">
            <w:pPr>
              <w:ind w:right="-149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126" w:type="dxa"/>
            <w:vMerge/>
          </w:tcPr>
          <w:p w:rsidR="006E05A8" w:rsidRPr="00CB0176" w:rsidRDefault="006E05A8" w:rsidP="005F62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</w:pPr>
          </w:p>
        </w:tc>
      </w:tr>
      <w:tr w:rsidR="00E07396" w:rsidRPr="00CB0176" w:rsidTr="00903471">
        <w:trPr>
          <w:trHeight w:val="399"/>
        </w:trPr>
        <w:tc>
          <w:tcPr>
            <w:tcW w:w="575" w:type="dxa"/>
          </w:tcPr>
          <w:p w:rsidR="00E07396" w:rsidRPr="004A7BF0" w:rsidRDefault="00E07396" w:rsidP="005F62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536" w:type="dxa"/>
          </w:tcPr>
          <w:p w:rsidR="00E07396" w:rsidRPr="004A7BF0" w:rsidRDefault="00E07396" w:rsidP="005F621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Объявление предостережений о недопустимости нарушений обязательных требований</w:t>
            </w:r>
          </w:p>
        </w:tc>
        <w:tc>
          <w:tcPr>
            <w:tcW w:w="2410" w:type="dxa"/>
          </w:tcPr>
          <w:p w:rsidR="00E07396" w:rsidRDefault="00E07396" w:rsidP="005F62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t>Постоянно, при наличии оснований</w:t>
            </w:r>
          </w:p>
        </w:tc>
        <w:tc>
          <w:tcPr>
            <w:tcW w:w="2126" w:type="dxa"/>
            <w:vMerge/>
          </w:tcPr>
          <w:p w:rsidR="00E07396" w:rsidRPr="00CB0176" w:rsidRDefault="00E07396" w:rsidP="005F62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</w:pPr>
          </w:p>
        </w:tc>
      </w:tr>
      <w:tr w:rsidR="00991BC5" w:rsidRPr="00CB0176" w:rsidTr="00903471">
        <w:trPr>
          <w:trHeight w:val="399"/>
        </w:trPr>
        <w:tc>
          <w:tcPr>
            <w:tcW w:w="575" w:type="dxa"/>
          </w:tcPr>
          <w:p w:rsidR="00991BC5" w:rsidRPr="004A7BF0" w:rsidRDefault="00E07396" w:rsidP="005F62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536" w:type="dxa"/>
          </w:tcPr>
          <w:p w:rsidR="00991BC5" w:rsidRPr="004A7BF0" w:rsidRDefault="00991BC5" w:rsidP="005F621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7B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Профилактический визит в форме профилактической беседы в отношении контролируемых лиц, приступающих к осуществлению деятельности в отношении земельных отношений</w:t>
            </w:r>
          </w:p>
        </w:tc>
        <w:tc>
          <w:tcPr>
            <w:tcW w:w="2410" w:type="dxa"/>
          </w:tcPr>
          <w:p w:rsidR="00E67763" w:rsidRDefault="00E67763" w:rsidP="005F621A">
            <w:pPr>
              <w:jc w:val="center"/>
              <w:textAlignment w:val="baseline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t>В течение</w:t>
            </w:r>
            <w:r w:rsidR="00991BC5"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t>,</w:t>
            </w:r>
          </w:p>
          <w:p w:rsidR="00991BC5" w:rsidRPr="00E67763" w:rsidRDefault="00E67763" w:rsidP="005F621A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E6776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мере получения достоверных сведений о готовящихся нарушениях или признаках</w:t>
            </w:r>
          </w:p>
        </w:tc>
        <w:tc>
          <w:tcPr>
            <w:tcW w:w="2126" w:type="dxa"/>
            <w:vMerge/>
          </w:tcPr>
          <w:p w:rsidR="00991BC5" w:rsidRPr="00CB0176" w:rsidRDefault="00991BC5" w:rsidP="005F62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</w:pPr>
          </w:p>
        </w:tc>
      </w:tr>
      <w:tr w:rsidR="00991BC5" w:rsidRPr="00CB0176" w:rsidTr="00903471">
        <w:trPr>
          <w:trHeight w:val="399"/>
        </w:trPr>
        <w:tc>
          <w:tcPr>
            <w:tcW w:w="575" w:type="dxa"/>
          </w:tcPr>
          <w:p w:rsidR="00991BC5" w:rsidRPr="004A7BF0" w:rsidRDefault="00FA1C0E" w:rsidP="005F62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536" w:type="dxa"/>
          </w:tcPr>
          <w:p w:rsidR="00991BC5" w:rsidRPr="004A7BF0" w:rsidRDefault="00991BC5" w:rsidP="005F62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B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Размещение и поддержание в актуальном состоянии на официальном сайте Администрации </w:t>
            </w:r>
            <w:proofErr w:type="spellStart"/>
            <w:r w:rsidR="007B3C92" w:rsidRPr="006A3F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Варгашинского</w:t>
            </w:r>
            <w:proofErr w:type="spellEnd"/>
            <w:r w:rsidR="007B3C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округа </w:t>
            </w:r>
            <w:r w:rsidR="007B3C92" w:rsidRPr="006A3F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Курганской области</w:t>
            </w:r>
            <w:r w:rsidRPr="004A7B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сети «Интернет»</w:t>
            </w: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91BC5" w:rsidRPr="004A7BF0" w:rsidRDefault="00991BC5" w:rsidP="005F62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B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текстов нормативных правовых актов, регулирующих осуществление муниципального контроля;</w:t>
            </w:r>
          </w:p>
          <w:p w:rsidR="00991BC5" w:rsidRPr="004A7BF0" w:rsidRDefault="00991BC5" w:rsidP="005F62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>2)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991BC5" w:rsidRPr="004A7BF0" w:rsidRDefault="00991BC5" w:rsidP="005F62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hyperlink r:id="rId8" w:history="1">
              <w:r w:rsidRPr="004A7BF0">
                <w:rPr>
                  <w:rFonts w:ascii="Times New Roman" w:hAnsi="Times New Roman" w:cs="Times New Roman"/>
                  <w:sz w:val="28"/>
                  <w:szCs w:val="28"/>
                </w:rPr>
                <w:t>перечней</w:t>
              </w:r>
            </w:hyperlink>
            <w:r w:rsidRPr="004A7BF0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991BC5" w:rsidRPr="004A7BF0" w:rsidRDefault="00991BC5" w:rsidP="005F62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 xml:space="preserve">4) руководств по соблюдению обязательных требований в соответствии с Федеральным </w:t>
            </w:r>
            <w:hyperlink r:id="rId9" w:history="1">
              <w:r w:rsidRPr="004A7BF0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4A7BF0">
              <w:rPr>
                <w:rFonts w:ascii="Times New Roman" w:hAnsi="Times New Roman" w:cs="Times New Roman"/>
                <w:sz w:val="28"/>
                <w:szCs w:val="28"/>
              </w:rPr>
              <w:t xml:space="preserve"> от 31 июля 2020 года №247-ФЗ «Об обязательных требованиях в Российской Федерации»;</w:t>
            </w:r>
          </w:p>
          <w:p w:rsidR="00991BC5" w:rsidRPr="004A7BF0" w:rsidRDefault="00991BC5" w:rsidP="005F62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>5) перечней индикаторов риска нарушения обязательных требований, порядок отнесения объектов контроля к категориям риска;</w:t>
            </w:r>
          </w:p>
          <w:p w:rsidR="00991BC5" w:rsidRPr="004A7BF0" w:rsidRDefault="00991BC5" w:rsidP="005F62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>6) перечней объектов контроля, учитываемых в рамках формирования ежегодного плана контрольных мероприятий, с указанием категории риска;</w:t>
            </w:r>
          </w:p>
          <w:p w:rsidR="00991BC5" w:rsidRPr="004A7BF0" w:rsidRDefault="00991BC5" w:rsidP="005F62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 xml:space="preserve">7) программы профилактики рисков причинения вреда и план проведения плановых контрольных </w:t>
            </w:r>
            <w:r w:rsidRPr="004A7B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 контрольным органом (при проведении таких мероприятий);</w:t>
            </w:r>
          </w:p>
          <w:p w:rsidR="00991BC5" w:rsidRPr="004A7BF0" w:rsidRDefault="00991BC5" w:rsidP="005F62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>8) исчерпывающий перечень сведений, которые могут запрашиваться контрольным органом у контролируемого лица;</w:t>
            </w:r>
          </w:p>
          <w:p w:rsidR="00991BC5" w:rsidRPr="004A7BF0" w:rsidRDefault="00991BC5" w:rsidP="005F62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>9) сведений о способах получения консультаций по вопросам соблюдения обязательных требований;</w:t>
            </w:r>
          </w:p>
          <w:p w:rsidR="00991BC5" w:rsidRPr="004A7BF0" w:rsidRDefault="00991BC5" w:rsidP="005F62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>10) сведений о применении контрольным органом мер стимулирования добросовестности контролируемых лиц;</w:t>
            </w:r>
          </w:p>
          <w:p w:rsidR="00991BC5" w:rsidRPr="004A7BF0" w:rsidRDefault="00991BC5" w:rsidP="005F62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>11) сведений о порядке досудебного обжалования решений контрольного органа, действий (бездействия) его должностных лиц;</w:t>
            </w:r>
          </w:p>
          <w:p w:rsidR="00991BC5" w:rsidRPr="004A7BF0" w:rsidRDefault="00991BC5" w:rsidP="005F62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>12) докладов, содержащих результаты обобщения правоприменительной практики контрольного органа;</w:t>
            </w:r>
          </w:p>
          <w:p w:rsidR="00991BC5" w:rsidRPr="004A7BF0" w:rsidRDefault="00991BC5" w:rsidP="005F62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>13) докладов о муниципальном контроле;</w:t>
            </w:r>
          </w:p>
          <w:p w:rsidR="00991BC5" w:rsidRPr="004A7BF0" w:rsidRDefault="00991BC5" w:rsidP="005F62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BF0">
              <w:rPr>
                <w:rFonts w:ascii="Times New Roman" w:hAnsi="Times New Roman" w:cs="Times New Roman"/>
                <w:sz w:val="28"/>
                <w:szCs w:val="28"/>
              </w:rPr>
              <w:t>14) иных сведений,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</w:tc>
        <w:tc>
          <w:tcPr>
            <w:tcW w:w="2410" w:type="dxa"/>
          </w:tcPr>
          <w:p w:rsidR="00991BC5" w:rsidRPr="00CB0176" w:rsidRDefault="00FA1C0E" w:rsidP="00FA1C0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lastRenderedPageBreak/>
              <w:t>Постоянно</w:t>
            </w:r>
          </w:p>
          <w:p w:rsidR="00991BC5" w:rsidRDefault="00991BC5" w:rsidP="005F62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vMerge/>
          </w:tcPr>
          <w:p w:rsidR="00991BC5" w:rsidRPr="00CB0176" w:rsidRDefault="00991BC5" w:rsidP="005F62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</w:pPr>
          </w:p>
        </w:tc>
      </w:tr>
    </w:tbl>
    <w:p w:rsidR="00903471" w:rsidRDefault="00903471" w:rsidP="005F621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4DCA" w:rsidRDefault="00734DCA" w:rsidP="005F621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734DCA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734DCA">
        <w:rPr>
          <w:rFonts w:ascii="Times New Roman" w:hAnsi="Times New Roman" w:cs="Times New Roman"/>
          <w:b/>
          <w:sz w:val="26"/>
          <w:szCs w:val="26"/>
        </w:rPr>
        <w:t xml:space="preserve">оказатели результативности и эффективности </w:t>
      </w:r>
      <w:proofErr w:type="gramStart"/>
      <w:r w:rsidRPr="00734DCA">
        <w:rPr>
          <w:rFonts w:ascii="Times New Roman" w:hAnsi="Times New Roman" w:cs="Times New Roman"/>
          <w:b/>
          <w:sz w:val="26"/>
          <w:szCs w:val="26"/>
        </w:rPr>
        <w:t>программы профилактики рисков причинения вреда</w:t>
      </w:r>
      <w:proofErr w:type="gramEnd"/>
    </w:p>
    <w:p w:rsidR="008F23FC" w:rsidRPr="008F23FC" w:rsidRDefault="008F23FC" w:rsidP="008F23FC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317" w:lineRule="exact"/>
        <w:ind w:left="0" w:right="400" w:firstLine="709"/>
      </w:pPr>
      <w:r w:rsidRPr="008F23FC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 xml:space="preserve">настоящей </w:t>
      </w:r>
      <w:r w:rsidRPr="008F23FC">
        <w:rPr>
          <w:sz w:val="28"/>
          <w:szCs w:val="28"/>
        </w:rPr>
        <w:t>программы профилактики способствует:</w:t>
      </w:r>
    </w:p>
    <w:p w:rsidR="00B54344" w:rsidRPr="00053FAE" w:rsidRDefault="00B54344" w:rsidP="00B54344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FAE">
        <w:rPr>
          <w:rFonts w:ascii="Times New Roman" w:hAnsi="Times New Roman" w:cs="Times New Roman"/>
          <w:sz w:val="28"/>
          <w:szCs w:val="28"/>
        </w:rPr>
        <w:lastRenderedPageBreak/>
        <w:t>развитию системы профилактических мероприятий, проводимых</w:t>
      </w:r>
      <w:r>
        <w:rPr>
          <w:rFonts w:ascii="Times New Roman" w:hAnsi="Times New Roman" w:cs="Times New Roman"/>
          <w:sz w:val="28"/>
          <w:szCs w:val="28"/>
        </w:rPr>
        <w:t xml:space="preserve"> Отделом;</w:t>
      </w:r>
    </w:p>
    <w:p w:rsidR="008F23FC" w:rsidRDefault="008F23FC" w:rsidP="008F23FC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3FC">
        <w:rPr>
          <w:rFonts w:ascii="Times New Roman" w:hAnsi="Times New Roman" w:cs="Times New Roman"/>
          <w:sz w:val="28"/>
          <w:szCs w:val="28"/>
        </w:rPr>
        <w:t>увеличению доли контролируемых лиц, соблюдающих обязательные требования законодательства в</w:t>
      </w:r>
      <w:r w:rsidR="00B54344">
        <w:rPr>
          <w:rFonts w:ascii="Times New Roman" w:hAnsi="Times New Roman" w:cs="Times New Roman"/>
          <w:sz w:val="28"/>
          <w:szCs w:val="28"/>
        </w:rPr>
        <w:t xml:space="preserve"> сфере земельных правоотношений.</w:t>
      </w:r>
    </w:p>
    <w:p w:rsidR="007B3C92" w:rsidRDefault="007B3C92" w:rsidP="007B3C92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6194C" w:rsidRPr="008240B5" w:rsidRDefault="00A6194C" w:rsidP="008240B5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0B5">
        <w:rPr>
          <w:rFonts w:ascii="Times New Roman" w:hAnsi="Times New Roman" w:cs="Times New Roman"/>
          <w:sz w:val="26"/>
          <w:szCs w:val="26"/>
        </w:rPr>
        <w:t xml:space="preserve">Целевые показатели </w:t>
      </w:r>
      <w:proofErr w:type="gramStart"/>
      <w:r w:rsidRPr="008240B5">
        <w:rPr>
          <w:rFonts w:ascii="Times New Roman" w:hAnsi="Times New Roman" w:cs="Times New Roman"/>
          <w:sz w:val="26"/>
          <w:szCs w:val="26"/>
        </w:rPr>
        <w:t xml:space="preserve">результативности мероприятий программы </w:t>
      </w:r>
      <w:r w:rsidRPr="008240B5">
        <w:rPr>
          <w:rFonts w:ascii="Times New Roman" w:eastAsia="Times New Roman" w:hAnsi="Times New Roman" w:cs="Times New Roman"/>
          <w:sz w:val="26"/>
          <w:szCs w:val="26"/>
        </w:rPr>
        <w:t>профилактики рисков причинения</w:t>
      </w:r>
      <w:proofErr w:type="gramEnd"/>
      <w:r w:rsidRPr="008240B5">
        <w:rPr>
          <w:rFonts w:ascii="Times New Roman" w:eastAsia="Times New Roman" w:hAnsi="Times New Roman" w:cs="Times New Roman"/>
          <w:sz w:val="26"/>
          <w:szCs w:val="26"/>
        </w:rPr>
        <w:t xml:space="preserve"> вреда (ущерба) охраняемым законом ценностям в сфере муниципального земельного контроля</w:t>
      </w:r>
      <w:r w:rsidRPr="008240B5">
        <w:rPr>
          <w:rFonts w:ascii="Times New Roman" w:hAnsi="Times New Roman" w:cs="Times New Roman"/>
          <w:sz w:val="26"/>
          <w:szCs w:val="26"/>
        </w:rPr>
        <w:t>:</w:t>
      </w:r>
    </w:p>
    <w:p w:rsidR="00A6194C" w:rsidRPr="00A6194C" w:rsidRDefault="00A6194C" w:rsidP="001F61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194C">
        <w:rPr>
          <w:rFonts w:ascii="Times New Roman" w:hAnsi="Times New Roman" w:cs="Times New Roman"/>
          <w:sz w:val="26"/>
          <w:szCs w:val="26"/>
        </w:rPr>
        <w:t>1</w:t>
      </w:r>
      <w:r w:rsidR="00B91939">
        <w:rPr>
          <w:rFonts w:ascii="Times New Roman" w:hAnsi="Times New Roman" w:cs="Times New Roman"/>
          <w:sz w:val="26"/>
          <w:szCs w:val="26"/>
        </w:rPr>
        <w:t>)</w:t>
      </w:r>
      <w:r w:rsidRPr="00A6194C">
        <w:rPr>
          <w:rFonts w:ascii="Times New Roman" w:hAnsi="Times New Roman" w:cs="Times New Roman"/>
          <w:sz w:val="26"/>
          <w:szCs w:val="26"/>
        </w:rPr>
        <w:t>. Количество выявленных нарушений требований земельного законодательства, шт.</w:t>
      </w:r>
    </w:p>
    <w:p w:rsidR="00A6194C" w:rsidRDefault="00A6194C" w:rsidP="001F61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194C">
        <w:rPr>
          <w:rFonts w:ascii="Times New Roman" w:hAnsi="Times New Roman" w:cs="Times New Roman"/>
          <w:sz w:val="26"/>
          <w:szCs w:val="26"/>
        </w:rPr>
        <w:t>2</w:t>
      </w:r>
      <w:r w:rsidR="00B91939">
        <w:rPr>
          <w:rFonts w:ascii="Times New Roman" w:hAnsi="Times New Roman" w:cs="Times New Roman"/>
          <w:sz w:val="26"/>
          <w:szCs w:val="26"/>
        </w:rPr>
        <w:t>)</w:t>
      </w:r>
      <w:r w:rsidRPr="00A6194C">
        <w:rPr>
          <w:rFonts w:ascii="Times New Roman" w:hAnsi="Times New Roman" w:cs="Times New Roman"/>
          <w:sz w:val="26"/>
          <w:szCs w:val="26"/>
        </w:rPr>
        <w:t>. Количество проведенных профилактических мероприятий</w:t>
      </w:r>
      <w:r w:rsidR="00482AE2">
        <w:rPr>
          <w:rFonts w:ascii="Times New Roman" w:hAnsi="Times New Roman" w:cs="Times New Roman"/>
          <w:sz w:val="26"/>
          <w:szCs w:val="26"/>
        </w:rPr>
        <w:t xml:space="preserve">, </w:t>
      </w:r>
      <w:r w:rsidR="00482AE2" w:rsidRPr="00A6194C">
        <w:rPr>
          <w:rFonts w:ascii="Times New Roman" w:hAnsi="Times New Roman" w:cs="Times New Roman"/>
          <w:sz w:val="26"/>
          <w:szCs w:val="26"/>
        </w:rPr>
        <w:t>шт.</w:t>
      </w:r>
    </w:p>
    <w:p w:rsidR="007B3C92" w:rsidRDefault="007B3C92" w:rsidP="001F61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61B3" w:rsidRPr="007B3C92" w:rsidRDefault="001F61B3" w:rsidP="00C3273F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273F">
        <w:rPr>
          <w:rFonts w:ascii="Times New Roman" w:hAnsi="Times New Roman" w:cs="Times New Roman"/>
          <w:sz w:val="28"/>
          <w:szCs w:val="28"/>
        </w:rPr>
        <w:t>Оценка эффективности программы проводится по итогам работы за год.</w:t>
      </w:r>
    </w:p>
    <w:p w:rsidR="001F61B3" w:rsidRPr="00C3273F" w:rsidRDefault="001F61B3" w:rsidP="00C3273F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273F">
        <w:rPr>
          <w:rFonts w:ascii="Times New Roman" w:hAnsi="Times New Roman" w:cs="Times New Roman"/>
          <w:sz w:val="28"/>
          <w:szCs w:val="28"/>
        </w:rPr>
        <w:t>Показатели эффективности:</w:t>
      </w:r>
    </w:p>
    <w:p w:rsidR="001F61B3" w:rsidRDefault="001F61B3" w:rsidP="00C065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Снижение количества выявленных при проведении </w:t>
      </w:r>
      <w:r w:rsidR="0084447E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нарушений требований </w:t>
      </w:r>
      <w:r w:rsidR="008240B5">
        <w:rPr>
          <w:rFonts w:ascii="Times New Roman" w:hAnsi="Times New Roman" w:cs="Times New Roman"/>
          <w:sz w:val="28"/>
          <w:szCs w:val="28"/>
        </w:rPr>
        <w:t xml:space="preserve">земельного </w:t>
      </w:r>
      <w:r>
        <w:rPr>
          <w:rFonts w:ascii="Times New Roman" w:hAnsi="Times New Roman" w:cs="Times New Roman"/>
          <w:sz w:val="28"/>
          <w:szCs w:val="28"/>
        </w:rPr>
        <w:t>законодательства.</w:t>
      </w:r>
    </w:p>
    <w:p w:rsidR="001F61B3" w:rsidRDefault="001F61B3" w:rsidP="00C065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240B5">
        <w:rPr>
          <w:rFonts w:ascii="Times New Roman" w:hAnsi="Times New Roman" w:cs="Times New Roman"/>
          <w:sz w:val="28"/>
          <w:szCs w:val="28"/>
        </w:rPr>
        <w:t>202</w:t>
      </w:r>
      <w:r w:rsidR="007B3C9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ожидаемое количество выявленных при проведении </w:t>
      </w:r>
      <w:r w:rsidR="0084447E">
        <w:rPr>
          <w:rFonts w:ascii="Times New Roman" w:hAnsi="Times New Roman" w:cs="Times New Roman"/>
          <w:sz w:val="28"/>
          <w:szCs w:val="28"/>
        </w:rPr>
        <w:t xml:space="preserve">муниципального земельного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нарушений требований </w:t>
      </w:r>
      <w:r w:rsidR="008240B5">
        <w:rPr>
          <w:rFonts w:ascii="Times New Roman" w:hAnsi="Times New Roman" w:cs="Times New Roman"/>
          <w:sz w:val="28"/>
          <w:szCs w:val="28"/>
        </w:rPr>
        <w:t xml:space="preserve">земельного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составит </w:t>
      </w:r>
      <w:r w:rsidR="001A1B5B">
        <w:rPr>
          <w:rFonts w:ascii="Times New Roman" w:hAnsi="Times New Roman" w:cs="Times New Roman"/>
          <w:sz w:val="28"/>
          <w:szCs w:val="28"/>
        </w:rPr>
        <w:t>60,8</w:t>
      </w:r>
      <w:r>
        <w:rPr>
          <w:rFonts w:ascii="Times New Roman" w:hAnsi="Times New Roman" w:cs="Times New Roman"/>
          <w:sz w:val="28"/>
          <w:szCs w:val="28"/>
        </w:rPr>
        <w:t>% от базового значения</w:t>
      </w:r>
      <w:r w:rsidR="008240B5">
        <w:rPr>
          <w:rFonts w:ascii="Times New Roman" w:hAnsi="Times New Roman" w:cs="Times New Roman"/>
          <w:sz w:val="28"/>
          <w:szCs w:val="28"/>
        </w:rPr>
        <w:t>.</w:t>
      </w:r>
    </w:p>
    <w:p w:rsidR="001F61B3" w:rsidRDefault="001F61B3" w:rsidP="00C065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Базовым значением в части указанного показателя является количество выявленных в 20</w:t>
      </w:r>
      <w:r w:rsidR="008240B5">
        <w:rPr>
          <w:rFonts w:ascii="Times New Roman" w:hAnsi="Times New Roman" w:cs="Times New Roman"/>
          <w:sz w:val="28"/>
          <w:szCs w:val="28"/>
        </w:rPr>
        <w:t>2</w:t>
      </w:r>
      <w:r w:rsidR="007B3C9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нарушений требований </w:t>
      </w:r>
      <w:r w:rsidR="0084447E">
        <w:rPr>
          <w:rFonts w:ascii="Times New Roman" w:hAnsi="Times New Roman" w:cs="Times New Roman"/>
          <w:sz w:val="28"/>
          <w:szCs w:val="28"/>
        </w:rPr>
        <w:t xml:space="preserve">земельного </w:t>
      </w:r>
      <w:r>
        <w:rPr>
          <w:rFonts w:ascii="Times New Roman" w:hAnsi="Times New Roman" w:cs="Times New Roman"/>
          <w:sz w:val="28"/>
          <w:szCs w:val="28"/>
        </w:rPr>
        <w:t>законодательства.</w:t>
      </w:r>
    </w:p>
    <w:p w:rsidR="00182E74" w:rsidRPr="00C0658F" w:rsidRDefault="00C0658F" w:rsidP="00C065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F61B3" w:rsidRPr="00C0658F">
        <w:rPr>
          <w:rFonts w:ascii="Times New Roman" w:hAnsi="Times New Roman" w:cs="Times New Roman"/>
          <w:sz w:val="28"/>
          <w:szCs w:val="28"/>
        </w:rPr>
        <w:t>Количество проведенных профилактических мероприятий.</w:t>
      </w:r>
      <w:r w:rsidR="00182E74" w:rsidRPr="00C065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1B3" w:rsidRPr="001A0739" w:rsidRDefault="00182E74" w:rsidP="00C0658F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0739">
        <w:rPr>
          <w:rFonts w:ascii="Times New Roman" w:hAnsi="Times New Roman" w:cs="Times New Roman"/>
          <w:sz w:val="28"/>
          <w:szCs w:val="28"/>
        </w:rPr>
        <w:t>В 202</w:t>
      </w:r>
      <w:r w:rsidR="007B3C92">
        <w:rPr>
          <w:rFonts w:ascii="Times New Roman" w:hAnsi="Times New Roman" w:cs="Times New Roman"/>
          <w:sz w:val="28"/>
          <w:szCs w:val="28"/>
        </w:rPr>
        <w:t>5</w:t>
      </w:r>
      <w:r w:rsidRPr="001A0739">
        <w:rPr>
          <w:rFonts w:ascii="Times New Roman" w:hAnsi="Times New Roman" w:cs="Times New Roman"/>
          <w:sz w:val="28"/>
          <w:szCs w:val="28"/>
        </w:rPr>
        <w:t xml:space="preserve"> году ожидаемое количество проведенных профилактических мероприятий  составит не менее 2</w:t>
      </w:r>
      <w:r w:rsidR="001A0739">
        <w:rPr>
          <w:rFonts w:ascii="Times New Roman" w:hAnsi="Times New Roman" w:cs="Times New Roman"/>
          <w:sz w:val="28"/>
          <w:szCs w:val="28"/>
        </w:rPr>
        <w:t>0</w:t>
      </w:r>
      <w:r w:rsidRPr="001A0739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1A0739">
        <w:rPr>
          <w:rFonts w:ascii="Times New Roman" w:hAnsi="Times New Roman" w:cs="Times New Roman"/>
          <w:sz w:val="28"/>
          <w:szCs w:val="28"/>
        </w:rPr>
        <w:t>.</w:t>
      </w:r>
    </w:p>
    <w:p w:rsidR="001F61B3" w:rsidRDefault="001F61B3" w:rsidP="00C065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Доля профилактических мероприятий в объеме контрольн</w:t>
      </w:r>
      <w:r w:rsidR="001A0739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>мероприятий, %.</w:t>
      </w:r>
    </w:p>
    <w:p w:rsidR="001F61B3" w:rsidRDefault="001F61B3" w:rsidP="00C065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рассчитывается как отношение количества проведенных профилактических мероприятий к количеству проведенных </w:t>
      </w:r>
      <w:r w:rsidR="001A0739">
        <w:rPr>
          <w:rFonts w:ascii="Times New Roman" w:hAnsi="Times New Roman" w:cs="Times New Roman"/>
          <w:sz w:val="28"/>
          <w:szCs w:val="28"/>
        </w:rPr>
        <w:t>контрольных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мероприятий. Ожидается рост указанного показателя</w:t>
      </w:r>
      <w:r w:rsidR="00137E13">
        <w:rPr>
          <w:rFonts w:ascii="Times New Roman" w:hAnsi="Times New Roman" w:cs="Times New Roman"/>
          <w:sz w:val="28"/>
          <w:szCs w:val="28"/>
        </w:rPr>
        <w:t xml:space="preserve"> по отношению к 202</w:t>
      </w:r>
      <w:r w:rsidR="001F7BAA">
        <w:rPr>
          <w:rFonts w:ascii="Times New Roman" w:hAnsi="Times New Roman" w:cs="Times New Roman"/>
          <w:sz w:val="28"/>
          <w:szCs w:val="28"/>
        </w:rPr>
        <w:t>4</w:t>
      </w:r>
      <w:r w:rsidR="00680DE6">
        <w:rPr>
          <w:rFonts w:ascii="Times New Roman" w:hAnsi="Times New Roman" w:cs="Times New Roman"/>
          <w:sz w:val="28"/>
          <w:szCs w:val="28"/>
        </w:rPr>
        <w:t xml:space="preserve"> </w:t>
      </w:r>
      <w:r w:rsidR="00137E13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5898" w:rsidRPr="007B3C92" w:rsidRDefault="00A6194C" w:rsidP="008F23FC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C92">
        <w:rPr>
          <w:rFonts w:ascii="Times New Roman" w:hAnsi="Times New Roman" w:cs="Times New Roman"/>
          <w:sz w:val="28"/>
          <w:szCs w:val="28"/>
        </w:rPr>
        <w:t xml:space="preserve">Ожидаемый результат реализации </w:t>
      </w:r>
      <w:r w:rsidR="00E110D5" w:rsidRPr="007B3C92">
        <w:rPr>
          <w:rFonts w:ascii="Times New Roman" w:hAnsi="Times New Roman" w:cs="Times New Roman"/>
          <w:sz w:val="28"/>
          <w:szCs w:val="28"/>
        </w:rPr>
        <w:t>п</w:t>
      </w:r>
      <w:r w:rsidRPr="007B3C92">
        <w:rPr>
          <w:rFonts w:ascii="Times New Roman" w:hAnsi="Times New Roman" w:cs="Times New Roman"/>
          <w:sz w:val="28"/>
          <w:szCs w:val="28"/>
        </w:rPr>
        <w:t>рограммы - снижение количества выявленных нарушений требований земельного законодательства</w:t>
      </w:r>
      <w:r w:rsidR="00E110D5" w:rsidRPr="007B3C9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7B3C92">
        <w:rPr>
          <w:rFonts w:ascii="Times New Roman" w:hAnsi="Times New Roman" w:cs="Times New Roman"/>
          <w:sz w:val="28"/>
          <w:szCs w:val="28"/>
        </w:rPr>
        <w:t>, при увеличении количества проводимых профилактических мероприятий.</w:t>
      </w:r>
    </w:p>
    <w:sectPr w:rsidR="000C5898" w:rsidRPr="007B3C92" w:rsidSect="008A6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971" w:rsidRDefault="00A80971" w:rsidP="006A3FB7">
      <w:pPr>
        <w:spacing w:after="0" w:line="240" w:lineRule="auto"/>
      </w:pPr>
      <w:r>
        <w:separator/>
      </w:r>
    </w:p>
  </w:endnote>
  <w:endnote w:type="continuationSeparator" w:id="0">
    <w:p w:rsidR="00A80971" w:rsidRDefault="00A80971" w:rsidP="006A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971" w:rsidRDefault="00A80971" w:rsidP="006A3FB7">
      <w:pPr>
        <w:spacing w:after="0" w:line="240" w:lineRule="auto"/>
      </w:pPr>
      <w:r>
        <w:separator/>
      </w:r>
    </w:p>
  </w:footnote>
  <w:footnote w:type="continuationSeparator" w:id="0">
    <w:p w:rsidR="00A80971" w:rsidRDefault="00A80971" w:rsidP="006A3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06D15"/>
    <w:multiLevelType w:val="multilevel"/>
    <w:tmpl w:val="133E94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594E82"/>
    <w:multiLevelType w:val="hybridMultilevel"/>
    <w:tmpl w:val="1E9CC932"/>
    <w:lvl w:ilvl="0" w:tplc="41722F0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7E2DD4"/>
    <w:multiLevelType w:val="hybridMultilevel"/>
    <w:tmpl w:val="CBA2A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5198A"/>
    <w:multiLevelType w:val="hybridMultilevel"/>
    <w:tmpl w:val="A0C415B0"/>
    <w:lvl w:ilvl="0" w:tplc="B14E7D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196344E"/>
    <w:multiLevelType w:val="hybridMultilevel"/>
    <w:tmpl w:val="C5946938"/>
    <w:lvl w:ilvl="0" w:tplc="D48EFAC4">
      <w:start w:val="1"/>
      <w:numFmt w:val="decimal"/>
      <w:lvlText w:val="%1)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21FE5"/>
    <w:multiLevelType w:val="hybridMultilevel"/>
    <w:tmpl w:val="45A65248"/>
    <w:lvl w:ilvl="0" w:tplc="030C3BD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645DF"/>
    <w:multiLevelType w:val="hybridMultilevel"/>
    <w:tmpl w:val="95B277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B457788"/>
    <w:multiLevelType w:val="hybridMultilevel"/>
    <w:tmpl w:val="E21CCBD2"/>
    <w:lvl w:ilvl="0" w:tplc="030C3B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0161F"/>
    <w:multiLevelType w:val="hybridMultilevel"/>
    <w:tmpl w:val="F38A91E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6317835"/>
    <w:multiLevelType w:val="hybridMultilevel"/>
    <w:tmpl w:val="CFBAB00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E664B25"/>
    <w:multiLevelType w:val="hybridMultilevel"/>
    <w:tmpl w:val="88EAF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6F5BDF"/>
    <w:multiLevelType w:val="hybridMultilevel"/>
    <w:tmpl w:val="E982C4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67D0843"/>
    <w:multiLevelType w:val="multilevel"/>
    <w:tmpl w:val="318E9F5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D377B0"/>
    <w:multiLevelType w:val="multilevel"/>
    <w:tmpl w:val="C12673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2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13"/>
  </w:num>
  <w:num w:numId="10">
    <w:abstractNumId w:val="7"/>
  </w:num>
  <w:num w:numId="11">
    <w:abstractNumId w:val="4"/>
  </w:num>
  <w:num w:numId="12">
    <w:abstractNumId w:val="11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FE9"/>
    <w:rsid w:val="00012CAB"/>
    <w:rsid w:val="00022145"/>
    <w:rsid w:val="00053FAE"/>
    <w:rsid w:val="0005560C"/>
    <w:rsid w:val="000570B3"/>
    <w:rsid w:val="00086442"/>
    <w:rsid w:val="00086C7A"/>
    <w:rsid w:val="000904DC"/>
    <w:rsid w:val="00091C2E"/>
    <w:rsid w:val="00096113"/>
    <w:rsid w:val="000C1775"/>
    <w:rsid w:val="000C5898"/>
    <w:rsid w:val="000C5E42"/>
    <w:rsid w:val="000E4867"/>
    <w:rsid w:val="00103837"/>
    <w:rsid w:val="00114809"/>
    <w:rsid w:val="001343A8"/>
    <w:rsid w:val="00137E13"/>
    <w:rsid w:val="0014785A"/>
    <w:rsid w:val="00160B69"/>
    <w:rsid w:val="00180765"/>
    <w:rsid w:val="00182E74"/>
    <w:rsid w:val="001A0739"/>
    <w:rsid w:val="001A1B5B"/>
    <w:rsid w:val="001B2A0D"/>
    <w:rsid w:val="001B54BE"/>
    <w:rsid w:val="001C07A8"/>
    <w:rsid w:val="001C4B6F"/>
    <w:rsid w:val="001E20D2"/>
    <w:rsid w:val="001F61B3"/>
    <w:rsid w:val="001F7BAA"/>
    <w:rsid w:val="002039AC"/>
    <w:rsid w:val="00285652"/>
    <w:rsid w:val="002B60F7"/>
    <w:rsid w:val="002E6D0D"/>
    <w:rsid w:val="002F6FD0"/>
    <w:rsid w:val="00304266"/>
    <w:rsid w:val="0032500C"/>
    <w:rsid w:val="00377AF9"/>
    <w:rsid w:val="00387A6E"/>
    <w:rsid w:val="003A4BA0"/>
    <w:rsid w:val="003A52A7"/>
    <w:rsid w:val="003B7FCA"/>
    <w:rsid w:val="003F3FC8"/>
    <w:rsid w:val="00401C90"/>
    <w:rsid w:val="00404C46"/>
    <w:rsid w:val="00415A0C"/>
    <w:rsid w:val="004366E4"/>
    <w:rsid w:val="00437C4C"/>
    <w:rsid w:val="00461229"/>
    <w:rsid w:val="00482AE2"/>
    <w:rsid w:val="00487DEF"/>
    <w:rsid w:val="00493028"/>
    <w:rsid w:val="004A7BF0"/>
    <w:rsid w:val="004C0CD7"/>
    <w:rsid w:val="004D0978"/>
    <w:rsid w:val="004E1AA0"/>
    <w:rsid w:val="004E7AB8"/>
    <w:rsid w:val="004F55B5"/>
    <w:rsid w:val="004F70DE"/>
    <w:rsid w:val="005209BA"/>
    <w:rsid w:val="00534489"/>
    <w:rsid w:val="005349CB"/>
    <w:rsid w:val="00534ACE"/>
    <w:rsid w:val="00563D88"/>
    <w:rsid w:val="00580212"/>
    <w:rsid w:val="005B3163"/>
    <w:rsid w:val="005F621A"/>
    <w:rsid w:val="00613DA1"/>
    <w:rsid w:val="00621947"/>
    <w:rsid w:val="0062749F"/>
    <w:rsid w:val="0063761D"/>
    <w:rsid w:val="0064491C"/>
    <w:rsid w:val="006470DB"/>
    <w:rsid w:val="00680DE6"/>
    <w:rsid w:val="00694419"/>
    <w:rsid w:val="00695A40"/>
    <w:rsid w:val="006A3FB7"/>
    <w:rsid w:val="006B07D0"/>
    <w:rsid w:val="006B53D3"/>
    <w:rsid w:val="006C1F6D"/>
    <w:rsid w:val="006C7705"/>
    <w:rsid w:val="006E05A8"/>
    <w:rsid w:val="006E6D32"/>
    <w:rsid w:val="00702D38"/>
    <w:rsid w:val="007138B3"/>
    <w:rsid w:val="00723F86"/>
    <w:rsid w:val="007277EF"/>
    <w:rsid w:val="00732D13"/>
    <w:rsid w:val="00734DCA"/>
    <w:rsid w:val="0075675E"/>
    <w:rsid w:val="00775C93"/>
    <w:rsid w:val="00791AD2"/>
    <w:rsid w:val="00792356"/>
    <w:rsid w:val="007A2398"/>
    <w:rsid w:val="007A54F9"/>
    <w:rsid w:val="007B09C0"/>
    <w:rsid w:val="007B3C92"/>
    <w:rsid w:val="007C56AA"/>
    <w:rsid w:val="007F6810"/>
    <w:rsid w:val="00805714"/>
    <w:rsid w:val="00813702"/>
    <w:rsid w:val="00817B0F"/>
    <w:rsid w:val="008240B5"/>
    <w:rsid w:val="00825256"/>
    <w:rsid w:val="00842D2A"/>
    <w:rsid w:val="00844391"/>
    <w:rsid w:val="0084447E"/>
    <w:rsid w:val="00860A02"/>
    <w:rsid w:val="008A69D6"/>
    <w:rsid w:val="008B21A6"/>
    <w:rsid w:val="008B3AC4"/>
    <w:rsid w:val="008B7457"/>
    <w:rsid w:val="008C21D2"/>
    <w:rsid w:val="008C411E"/>
    <w:rsid w:val="008C4677"/>
    <w:rsid w:val="008D16FD"/>
    <w:rsid w:val="008F23FC"/>
    <w:rsid w:val="008F467D"/>
    <w:rsid w:val="00903471"/>
    <w:rsid w:val="00923711"/>
    <w:rsid w:val="00956412"/>
    <w:rsid w:val="00957EA1"/>
    <w:rsid w:val="00961090"/>
    <w:rsid w:val="00991BC5"/>
    <w:rsid w:val="00992B94"/>
    <w:rsid w:val="009A0ED1"/>
    <w:rsid w:val="009A77CE"/>
    <w:rsid w:val="009C7A29"/>
    <w:rsid w:val="00A00D24"/>
    <w:rsid w:val="00A34320"/>
    <w:rsid w:val="00A44AEB"/>
    <w:rsid w:val="00A477AB"/>
    <w:rsid w:val="00A6194C"/>
    <w:rsid w:val="00A75FB3"/>
    <w:rsid w:val="00A80971"/>
    <w:rsid w:val="00A86065"/>
    <w:rsid w:val="00A97195"/>
    <w:rsid w:val="00AB79F8"/>
    <w:rsid w:val="00AC7B7E"/>
    <w:rsid w:val="00AD61F9"/>
    <w:rsid w:val="00B2065B"/>
    <w:rsid w:val="00B54344"/>
    <w:rsid w:val="00B613E2"/>
    <w:rsid w:val="00B6466B"/>
    <w:rsid w:val="00B6622D"/>
    <w:rsid w:val="00B72070"/>
    <w:rsid w:val="00B91939"/>
    <w:rsid w:val="00B9627E"/>
    <w:rsid w:val="00BA0EE2"/>
    <w:rsid w:val="00BA17B7"/>
    <w:rsid w:val="00BA33D2"/>
    <w:rsid w:val="00BD1320"/>
    <w:rsid w:val="00C01DF0"/>
    <w:rsid w:val="00C0658F"/>
    <w:rsid w:val="00C27A51"/>
    <w:rsid w:val="00C3273F"/>
    <w:rsid w:val="00C32F25"/>
    <w:rsid w:val="00C356F9"/>
    <w:rsid w:val="00C54096"/>
    <w:rsid w:val="00C57139"/>
    <w:rsid w:val="00C632D7"/>
    <w:rsid w:val="00C669DD"/>
    <w:rsid w:val="00CB0176"/>
    <w:rsid w:val="00CB257F"/>
    <w:rsid w:val="00CB7088"/>
    <w:rsid w:val="00CC5253"/>
    <w:rsid w:val="00CE082C"/>
    <w:rsid w:val="00CE25C1"/>
    <w:rsid w:val="00CE2770"/>
    <w:rsid w:val="00D1008E"/>
    <w:rsid w:val="00D1081B"/>
    <w:rsid w:val="00D36FE9"/>
    <w:rsid w:val="00D64326"/>
    <w:rsid w:val="00D73BAD"/>
    <w:rsid w:val="00D83CB5"/>
    <w:rsid w:val="00DA4791"/>
    <w:rsid w:val="00DD7B34"/>
    <w:rsid w:val="00E0364B"/>
    <w:rsid w:val="00E07396"/>
    <w:rsid w:val="00E110D5"/>
    <w:rsid w:val="00E303BA"/>
    <w:rsid w:val="00E418B1"/>
    <w:rsid w:val="00E57565"/>
    <w:rsid w:val="00E67763"/>
    <w:rsid w:val="00E7023D"/>
    <w:rsid w:val="00E70657"/>
    <w:rsid w:val="00E8491B"/>
    <w:rsid w:val="00EA6DBC"/>
    <w:rsid w:val="00EB2901"/>
    <w:rsid w:val="00EB4D3C"/>
    <w:rsid w:val="00EC4295"/>
    <w:rsid w:val="00EE67D5"/>
    <w:rsid w:val="00F01EC4"/>
    <w:rsid w:val="00F037F4"/>
    <w:rsid w:val="00F041A0"/>
    <w:rsid w:val="00F07E97"/>
    <w:rsid w:val="00F115DA"/>
    <w:rsid w:val="00F232E5"/>
    <w:rsid w:val="00F31B43"/>
    <w:rsid w:val="00F34C44"/>
    <w:rsid w:val="00F36F52"/>
    <w:rsid w:val="00F40CC7"/>
    <w:rsid w:val="00F52A2E"/>
    <w:rsid w:val="00F745C9"/>
    <w:rsid w:val="00F87E62"/>
    <w:rsid w:val="00F9350E"/>
    <w:rsid w:val="00FA1C0E"/>
    <w:rsid w:val="00FA7C8F"/>
    <w:rsid w:val="00FE03D9"/>
    <w:rsid w:val="00FE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F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3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3FB7"/>
  </w:style>
  <w:style w:type="paragraph" w:styleId="a6">
    <w:name w:val="footer"/>
    <w:basedOn w:val="a"/>
    <w:link w:val="a7"/>
    <w:uiPriority w:val="99"/>
    <w:unhideWhenUsed/>
    <w:rsid w:val="006A3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3FB7"/>
  </w:style>
  <w:style w:type="table" w:styleId="a8">
    <w:name w:val="Table Grid"/>
    <w:basedOn w:val="a1"/>
    <w:uiPriority w:val="59"/>
    <w:rsid w:val="00534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C07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C07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C07A8"/>
  </w:style>
  <w:style w:type="character" w:styleId="a9">
    <w:name w:val="Strong"/>
    <w:qFormat/>
    <w:rsid w:val="001C07A8"/>
    <w:rPr>
      <w:b/>
      <w:bCs/>
    </w:rPr>
  </w:style>
  <w:style w:type="character" w:customStyle="1" w:styleId="2">
    <w:name w:val="Основной текст (2)_"/>
    <w:basedOn w:val="a0"/>
    <w:link w:val="20"/>
    <w:rsid w:val="007F681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6810"/>
    <w:pPr>
      <w:widowControl w:val="0"/>
      <w:shd w:val="clear" w:color="auto" w:fill="FFFFFF"/>
      <w:spacing w:before="660" w:after="360" w:line="27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ody Text"/>
    <w:basedOn w:val="a"/>
    <w:link w:val="ab"/>
    <w:rsid w:val="000C589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0C58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3163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8443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F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3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3FB7"/>
  </w:style>
  <w:style w:type="paragraph" w:styleId="a6">
    <w:name w:val="footer"/>
    <w:basedOn w:val="a"/>
    <w:link w:val="a7"/>
    <w:uiPriority w:val="99"/>
    <w:unhideWhenUsed/>
    <w:rsid w:val="006A3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3FB7"/>
  </w:style>
  <w:style w:type="table" w:styleId="a8">
    <w:name w:val="Table Grid"/>
    <w:basedOn w:val="a1"/>
    <w:uiPriority w:val="59"/>
    <w:rsid w:val="00534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C07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C07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C07A8"/>
  </w:style>
  <w:style w:type="character" w:styleId="a9">
    <w:name w:val="Strong"/>
    <w:qFormat/>
    <w:rsid w:val="001C07A8"/>
    <w:rPr>
      <w:b/>
      <w:bCs/>
    </w:rPr>
  </w:style>
  <w:style w:type="character" w:customStyle="1" w:styleId="2">
    <w:name w:val="Основной текст (2)_"/>
    <w:basedOn w:val="a0"/>
    <w:link w:val="20"/>
    <w:rsid w:val="007F681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6810"/>
    <w:pPr>
      <w:widowControl w:val="0"/>
      <w:shd w:val="clear" w:color="auto" w:fill="FFFFFF"/>
      <w:spacing w:before="660" w:after="360" w:line="27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ody Text"/>
    <w:basedOn w:val="a"/>
    <w:link w:val="ab"/>
    <w:rsid w:val="000C589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0C58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3163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8443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97C74225A72C87E9AADAEF2BABC1AAC6720AD4ABC296104AB1C6E7B764BE1DB8C359651F112605ECB5D1197CG4YB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97C74225A72C87E9AADAEF2BABC1AAC77B0FDCA1C496104AB1C6E7B764BE1DAAC301691E163905E5A087483A1F1727DDFF0E710F345114G9Y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2FC15-4FDE-45BB-9406-174647CF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2790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Александровна Петрова</dc:creator>
  <cp:lastModifiedBy>zemel1</cp:lastModifiedBy>
  <cp:revision>9</cp:revision>
  <cp:lastPrinted>2022-09-05T11:36:00Z</cp:lastPrinted>
  <dcterms:created xsi:type="dcterms:W3CDTF">2024-09-25T11:04:00Z</dcterms:created>
  <dcterms:modified xsi:type="dcterms:W3CDTF">2024-09-26T06:05:00Z</dcterms:modified>
</cp:coreProperties>
</file>