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5F" w:rsidRPr="00DB685F" w:rsidRDefault="00DB685F" w:rsidP="00DB685F">
      <w:pPr>
        <w:pStyle w:val="a4"/>
        <w:spacing w:before="0" w:beforeAutospacing="0"/>
        <w:jc w:val="center"/>
        <w:rPr>
          <w:b/>
          <w:sz w:val="28"/>
        </w:rPr>
      </w:pPr>
      <w:r w:rsidRPr="00DB685F">
        <w:rPr>
          <w:b/>
          <w:bCs/>
          <w:sz w:val="28"/>
        </w:rPr>
        <w:t>КУРГАНСКАЯ ОБЛАСТЬ</w:t>
      </w:r>
    </w:p>
    <w:p w:rsidR="00DB685F" w:rsidRPr="000739C2" w:rsidRDefault="00DB685F" w:rsidP="00DB685F">
      <w:pPr>
        <w:pStyle w:val="a4"/>
        <w:spacing w:before="0" w:beforeAutospacing="0"/>
        <w:jc w:val="center"/>
        <w:rPr>
          <w:b/>
          <w:sz w:val="2"/>
        </w:rPr>
      </w:pPr>
    </w:p>
    <w:p w:rsidR="00DB685F" w:rsidRPr="00DB685F" w:rsidRDefault="00DB685F" w:rsidP="00DB685F">
      <w:pPr>
        <w:pStyle w:val="a4"/>
        <w:spacing w:before="0" w:beforeAutospacing="0"/>
        <w:jc w:val="center"/>
        <w:rPr>
          <w:b/>
          <w:sz w:val="28"/>
        </w:rPr>
      </w:pPr>
      <w:r w:rsidRPr="00DB685F">
        <w:rPr>
          <w:b/>
          <w:bCs/>
          <w:sz w:val="28"/>
        </w:rPr>
        <w:t>ВАРГАШИНСКИЙ МУНИЦИПАЛЬНЫЙ ОКРУГ КУРГАНСКОЙ ОБЛАСТИ</w:t>
      </w:r>
    </w:p>
    <w:p w:rsidR="00DB685F" w:rsidRPr="000739C2" w:rsidRDefault="00DB685F" w:rsidP="00DB685F">
      <w:pPr>
        <w:pStyle w:val="a4"/>
        <w:spacing w:before="0" w:beforeAutospacing="0"/>
        <w:jc w:val="center"/>
        <w:rPr>
          <w:b/>
          <w:sz w:val="2"/>
        </w:rPr>
      </w:pPr>
    </w:p>
    <w:p w:rsidR="00DB685F" w:rsidRPr="00DB685F" w:rsidRDefault="00DB685F" w:rsidP="00DB685F">
      <w:pPr>
        <w:pStyle w:val="a4"/>
        <w:spacing w:before="0" w:beforeAutospacing="0"/>
        <w:jc w:val="center"/>
        <w:rPr>
          <w:b/>
          <w:sz w:val="28"/>
        </w:rPr>
      </w:pPr>
      <w:r w:rsidRPr="00DB685F">
        <w:rPr>
          <w:b/>
          <w:bCs/>
          <w:sz w:val="28"/>
        </w:rPr>
        <w:t>ДУМА ВАРГАШИНСКОГО МУНИЦИПАЛЬНОГО ОКРУГА</w:t>
      </w:r>
    </w:p>
    <w:p w:rsidR="00DB685F" w:rsidRPr="00DB685F" w:rsidRDefault="00DB685F" w:rsidP="00DB685F">
      <w:pPr>
        <w:pStyle w:val="a4"/>
        <w:spacing w:before="0" w:beforeAutospacing="0"/>
        <w:jc w:val="center"/>
        <w:rPr>
          <w:b/>
          <w:sz w:val="28"/>
        </w:rPr>
      </w:pPr>
      <w:r w:rsidRPr="00DB685F">
        <w:rPr>
          <w:b/>
          <w:bCs/>
          <w:sz w:val="28"/>
        </w:rPr>
        <w:t>КУРГАНСКОЙ ОБЛАСТИ</w:t>
      </w:r>
    </w:p>
    <w:p w:rsidR="00E132A8" w:rsidRPr="002A538E" w:rsidRDefault="00E132A8" w:rsidP="00DB685F">
      <w:pPr>
        <w:pStyle w:val="a4"/>
        <w:spacing w:before="0" w:beforeAutospacing="0"/>
        <w:jc w:val="both"/>
        <w:rPr>
          <w:b/>
          <w:sz w:val="18"/>
        </w:rPr>
      </w:pPr>
    </w:p>
    <w:p w:rsidR="00DB685F" w:rsidRPr="00DB685F" w:rsidRDefault="00DB685F" w:rsidP="000739C2">
      <w:pPr>
        <w:pStyle w:val="a4"/>
        <w:spacing w:before="0" w:beforeAutospacing="0"/>
        <w:jc w:val="center"/>
        <w:rPr>
          <w:b/>
          <w:sz w:val="28"/>
        </w:rPr>
      </w:pPr>
      <w:r w:rsidRPr="00DB685F">
        <w:rPr>
          <w:b/>
          <w:bCs/>
          <w:sz w:val="28"/>
        </w:rPr>
        <w:t>РЕШЕНИЕ</w:t>
      </w:r>
    </w:p>
    <w:p w:rsidR="00DB685F" w:rsidRPr="00DB685F" w:rsidRDefault="00DB685F" w:rsidP="00DB685F">
      <w:pPr>
        <w:pStyle w:val="a4"/>
        <w:spacing w:before="0" w:beforeAutospacing="0"/>
        <w:jc w:val="both"/>
        <w:rPr>
          <w:b/>
          <w:sz w:val="28"/>
        </w:rPr>
      </w:pPr>
    </w:p>
    <w:p w:rsidR="00DB685F" w:rsidRPr="00DB685F" w:rsidRDefault="00DB685F" w:rsidP="00DB685F">
      <w:pPr>
        <w:pStyle w:val="a4"/>
        <w:spacing w:before="0" w:beforeAutospacing="0"/>
        <w:jc w:val="both"/>
        <w:rPr>
          <w:b/>
          <w:sz w:val="28"/>
        </w:rPr>
      </w:pPr>
      <w:r w:rsidRPr="00DB685F">
        <w:rPr>
          <w:b/>
          <w:bCs/>
          <w:sz w:val="28"/>
        </w:rPr>
        <w:t xml:space="preserve">от </w:t>
      </w:r>
      <w:r w:rsidR="00B85542">
        <w:rPr>
          <w:b/>
          <w:bCs/>
          <w:sz w:val="28"/>
        </w:rPr>
        <w:t>17 августа 2023 года</w:t>
      </w:r>
      <w:r w:rsidRPr="00DB685F">
        <w:rPr>
          <w:b/>
          <w:bCs/>
          <w:sz w:val="28"/>
        </w:rPr>
        <w:t xml:space="preserve"> №</w:t>
      </w:r>
      <w:r w:rsidR="00B85542">
        <w:rPr>
          <w:b/>
          <w:bCs/>
          <w:sz w:val="28"/>
        </w:rPr>
        <w:t xml:space="preserve"> 101</w:t>
      </w:r>
    </w:p>
    <w:p w:rsidR="00DB685F" w:rsidRPr="00DB685F" w:rsidRDefault="00DB685F" w:rsidP="00DB685F">
      <w:pPr>
        <w:pStyle w:val="a4"/>
        <w:spacing w:before="0" w:beforeAutospacing="0"/>
        <w:jc w:val="both"/>
        <w:rPr>
          <w:b/>
          <w:sz w:val="28"/>
        </w:rPr>
      </w:pPr>
      <w:r w:rsidRPr="00DB685F">
        <w:rPr>
          <w:b/>
          <w:bCs/>
          <w:sz w:val="28"/>
        </w:rPr>
        <w:t>р.п. Варгаши</w:t>
      </w:r>
    </w:p>
    <w:p w:rsidR="009E3D77" w:rsidRPr="005544B0" w:rsidRDefault="009E3D77" w:rsidP="005544B0">
      <w:pPr>
        <w:pStyle w:val="a4"/>
        <w:spacing w:before="0" w:beforeAutospacing="0" w:after="0"/>
        <w:jc w:val="both"/>
        <w:rPr>
          <w:sz w:val="28"/>
          <w:szCs w:val="28"/>
        </w:rPr>
      </w:pPr>
    </w:p>
    <w:p w:rsidR="005544B0" w:rsidRDefault="005544B0" w:rsidP="00F5727D">
      <w:pPr>
        <w:pStyle w:val="a4"/>
        <w:spacing w:before="0" w:beforeAutospacing="0" w:after="0"/>
        <w:jc w:val="center"/>
        <w:rPr>
          <w:rStyle w:val="a3"/>
          <w:color w:val="000000"/>
          <w:sz w:val="28"/>
          <w:szCs w:val="28"/>
        </w:rPr>
      </w:pPr>
      <w:r w:rsidRPr="005544B0">
        <w:rPr>
          <w:rStyle w:val="a3"/>
          <w:color w:val="000000"/>
          <w:sz w:val="28"/>
          <w:szCs w:val="28"/>
        </w:rPr>
        <w:t xml:space="preserve">Об утверждении </w:t>
      </w:r>
      <w:r w:rsidR="00F5727D">
        <w:rPr>
          <w:rStyle w:val="a3"/>
          <w:color w:val="000000"/>
          <w:sz w:val="28"/>
          <w:szCs w:val="28"/>
        </w:rPr>
        <w:t xml:space="preserve">Положения о проверке соблюдения лицами, замещающими  муниципальные должности Варгашинского </w:t>
      </w:r>
      <w:r w:rsidR="00DB685F">
        <w:rPr>
          <w:rStyle w:val="a3"/>
          <w:color w:val="000000"/>
          <w:sz w:val="28"/>
          <w:szCs w:val="28"/>
        </w:rPr>
        <w:t>муниципального округа Курганской области</w:t>
      </w:r>
      <w:r w:rsidR="00F5727D">
        <w:rPr>
          <w:rStyle w:val="a3"/>
          <w:color w:val="000000"/>
          <w:sz w:val="28"/>
          <w:szCs w:val="28"/>
        </w:rPr>
        <w:t xml:space="preserve">, запретов и </w:t>
      </w:r>
      <w:r w:rsidR="00DC23E3">
        <w:rPr>
          <w:rStyle w:val="a3"/>
          <w:color w:val="000000"/>
          <w:sz w:val="28"/>
          <w:szCs w:val="28"/>
        </w:rPr>
        <w:t>ограничений, требований о предотвращении или урегулировании конфликта интересов, исполнения ими должностных обязанностей, установленных действующим законодательством</w:t>
      </w:r>
    </w:p>
    <w:p w:rsidR="00E132A8" w:rsidRPr="002A538E" w:rsidRDefault="00E132A8" w:rsidP="005544B0">
      <w:pPr>
        <w:pStyle w:val="a4"/>
        <w:spacing w:before="0" w:beforeAutospacing="0" w:after="0"/>
        <w:jc w:val="both"/>
        <w:rPr>
          <w:sz w:val="22"/>
          <w:szCs w:val="28"/>
        </w:rPr>
      </w:pPr>
    </w:p>
    <w:p w:rsidR="005544B0" w:rsidRPr="00DB685F" w:rsidRDefault="00DC23E3" w:rsidP="00DB685F">
      <w:pPr>
        <w:spacing w:after="0" w:line="240" w:lineRule="auto"/>
        <w:ind w:firstLine="567"/>
        <w:jc w:val="both"/>
        <w:rPr>
          <w:rFonts w:ascii="Times New Roman" w:hAnsi="Times New Roman"/>
          <w:sz w:val="28"/>
        </w:rPr>
      </w:pPr>
      <w:r>
        <w:rPr>
          <w:rFonts w:ascii="Times New Roman" w:hAnsi="Times New Roman" w:cs="Times New Roman"/>
          <w:color w:val="000000"/>
          <w:sz w:val="28"/>
          <w:szCs w:val="28"/>
        </w:rPr>
        <w:t xml:space="preserve">В соответствии с </w:t>
      </w:r>
      <w:r w:rsidR="00DB685F" w:rsidRPr="00DB685F">
        <w:rPr>
          <w:rFonts w:ascii="Times New Roman" w:hAnsi="Times New Roman" w:cs="Times New Roman"/>
          <w:color w:val="000000"/>
          <w:sz w:val="28"/>
          <w:szCs w:val="28"/>
        </w:rPr>
        <w:t>Федеральны</w:t>
      </w:r>
      <w:r w:rsidR="00DB685F">
        <w:rPr>
          <w:rFonts w:ascii="Times New Roman" w:hAnsi="Times New Roman" w:cs="Times New Roman"/>
          <w:color w:val="000000"/>
          <w:sz w:val="28"/>
          <w:szCs w:val="28"/>
        </w:rPr>
        <w:t>м</w:t>
      </w:r>
      <w:r w:rsidR="00DB685F" w:rsidRPr="00DB685F">
        <w:rPr>
          <w:rFonts w:ascii="Times New Roman" w:hAnsi="Times New Roman" w:cs="Times New Roman"/>
          <w:color w:val="000000"/>
          <w:sz w:val="28"/>
          <w:szCs w:val="28"/>
        </w:rPr>
        <w:t xml:space="preserve"> закон</w:t>
      </w:r>
      <w:r w:rsidR="00DB685F">
        <w:rPr>
          <w:rFonts w:ascii="Times New Roman" w:hAnsi="Times New Roman" w:cs="Times New Roman"/>
          <w:color w:val="000000"/>
          <w:sz w:val="28"/>
          <w:szCs w:val="28"/>
        </w:rPr>
        <w:t>ом</w:t>
      </w:r>
      <w:r w:rsidR="00DB685F" w:rsidRPr="00DB685F">
        <w:rPr>
          <w:rFonts w:ascii="Times New Roman" w:hAnsi="Times New Roman" w:cs="Times New Roman"/>
          <w:color w:val="000000"/>
          <w:sz w:val="28"/>
          <w:szCs w:val="28"/>
        </w:rPr>
        <w:t xml:space="preserve"> от </w:t>
      </w:r>
      <w:r w:rsidR="00DB685F">
        <w:rPr>
          <w:rFonts w:ascii="Times New Roman" w:hAnsi="Times New Roman" w:cs="Times New Roman"/>
          <w:color w:val="000000"/>
          <w:sz w:val="28"/>
          <w:szCs w:val="28"/>
        </w:rPr>
        <w:t>6 октября 2003 года</w:t>
      </w:r>
      <w:r w:rsidR="00DB685F" w:rsidRPr="00DB685F">
        <w:rPr>
          <w:rFonts w:ascii="Times New Roman" w:hAnsi="Times New Roman" w:cs="Times New Roman"/>
          <w:color w:val="000000"/>
          <w:sz w:val="28"/>
          <w:szCs w:val="28"/>
        </w:rPr>
        <w:t xml:space="preserve"> </w:t>
      </w:r>
      <w:r w:rsidR="00DB685F">
        <w:rPr>
          <w:rFonts w:ascii="Times New Roman" w:hAnsi="Times New Roman" w:cs="Times New Roman"/>
          <w:color w:val="000000"/>
          <w:sz w:val="28"/>
          <w:szCs w:val="28"/>
        </w:rPr>
        <w:t>№</w:t>
      </w:r>
      <w:r w:rsidR="00DB685F" w:rsidRPr="00DB685F">
        <w:rPr>
          <w:rFonts w:ascii="Times New Roman" w:hAnsi="Times New Roman" w:cs="Times New Roman"/>
          <w:color w:val="000000"/>
          <w:sz w:val="28"/>
          <w:szCs w:val="28"/>
        </w:rPr>
        <w:t xml:space="preserve"> 131-ФЗ </w:t>
      </w:r>
      <w:r w:rsidR="00DB685F">
        <w:rPr>
          <w:rFonts w:ascii="Times New Roman" w:hAnsi="Times New Roman" w:cs="Times New Roman"/>
          <w:color w:val="000000"/>
          <w:sz w:val="28"/>
          <w:szCs w:val="28"/>
        </w:rPr>
        <w:t>«</w:t>
      </w:r>
      <w:r w:rsidR="00DB685F" w:rsidRPr="00DB685F">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sidR="00DB685F">
        <w:rPr>
          <w:rFonts w:ascii="Times New Roman" w:hAnsi="Times New Roman" w:cs="Times New Roman"/>
          <w:color w:val="000000"/>
          <w:sz w:val="28"/>
          <w:szCs w:val="28"/>
        </w:rPr>
        <w:t xml:space="preserve">», </w:t>
      </w:r>
      <w:r w:rsidR="005544B0" w:rsidRPr="000C6AF5">
        <w:rPr>
          <w:rFonts w:ascii="Times New Roman" w:hAnsi="Times New Roman" w:cs="Times New Roman"/>
          <w:color w:val="000000"/>
          <w:sz w:val="28"/>
          <w:szCs w:val="28"/>
        </w:rPr>
        <w:t>Федеральн</w:t>
      </w:r>
      <w:r>
        <w:rPr>
          <w:rFonts w:ascii="Times New Roman" w:hAnsi="Times New Roman" w:cs="Times New Roman"/>
          <w:color w:val="000000"/>
          <w:sz w:val="28"/>
          <w:szCs w:val="28"/>
        </w:rPr>
        <w:t>ым</w:t>
      </w:r>
      <w:r w:rsidR="005544B0" w:rsidRPr="000C6AF5">
        <w:rPr>
          <w:rFonts w:ascii="Times New Roman" w:hAnsi="Times New Roman" w:cs="Times New Roman"/>
          <w:color w:val="000000"/>
          <w:sz w:val="28"/>
          <w:szCs w:val="28"/>
        </w:rPr>
        <w:t xml:space="preserve"> закон</w:t>
      </w:r>
      <w:r>
        <w:rPr>
          <w:rFonts w:ascii="Times New Roman" w:hAnsi="Times New Roman" w:cs="Times New Roman"/>
          <w:color w:val="000000"/>
          <w:sz w:val="28"/>
          <w:szCs w:val="28"/>
        </w:rPr>
        <w:t>ом</w:t>
      </w:r>
      <w:r w:rsidR="005544B0" w:rsidRPr="000C6AF5">
        <w:rPr>
          <w:rFonts w:ascii="Times New Roman" w:hAnsi="Times New Roman" w:cs="Times New Roman"/>
          <w:color w:val="000000"/>
          <w:sz w:val="28"/>
          <w:szCs w:val="28"/>
        </w:rPr>
        <w:t xml:space="preserve"> от 25 декабря 2008 года № 273-ФЗ</w:t>
      </w:r>
      <w:r w:rsidR="00DB685F">
        <w:rPr>
          <w:rFonts w:ascii="Times New Roman" w:hAnsi="Times New Roman" w:cs="Times New Roman"/>
          <w:color w:val="000000"/>
          <w:sz w:val="28"/>
          <w:szCs w:val="28"/>
        </w:rPr>
        <w:t xml:space="preserve"> «О противодействии коррупции»</w:t>
      </w:r>
      <w:r w:rsidR="00FD10AA">
        <w:rPr>
          <w:rFonts w:ascii="Times New Roman" w:hAnsi="Times New Roman" w:cs="Times New Roman"/>
          <w:color w:val="000000"/>
          <w:sz w:val="28"/>
          <w:szCs w:val="28"/>
        </w:rPr>
        <w:t>,</w:t>
      </w:r>
      <w:r w:rsidR="000C6AF5" w:rsidRPr="000C6AF5">
        <w:rPr>
          <w:rFonts w:ascii="Times New Roman" w:hAnsi="Times New Roman" w:cs="Times New Roman"/>
          <w:sz w:val="28"/>
        </w:rPr>
        <w:t xml:space="preserve"> </w:t>
      </w:r>
      <w:r w:rsidR="000C6AF5">
        <w:rPr>
          <w:rFonts w:ascii="Times New Roman" w:hAnsi="Times New Roman"/>
          <w:sz w:val="28"/>
        </w:rPr>
        <w:t>Дума</w:t>
      </w:r>
      <w:r w:rsidR="00DB685F">
        <w:rPr>
          <w:rFonts w:ascii="Times New Roman" w:hAnsi="Times New Roman"/>
          <w:sz w:val="28"/>
        </w:rPr>
        <w:t xml:space="preserve"> Варгашинского муниципального округа Курганской области  </w:t>
      </w:r>
      <w:r w:rsidR="00DB685F" w:rsidRPr="00DB685F">
        <w:rPr>
          <w:rFonts w:ascii="Times New Roman" w:hAnsi="Times New Roman"/>
          <w:sz w:val="28"/>
        </w:rPr>
        <w:t>РЕШИЛА:</w:t>
      </w:r>
    </w:p>
    <w:p w:rsidR="005544B0" w:rsidRDefault="005544B0" w:rsidP="00C51CEA">
      <w:pPr>
        <w:pStyle w:val="a4"/>
        <w:spacing w:before="0" w:beforeAutospacing="0" w:after="0"/>
        <w:ind w:firstLine="567"/>
        <w:jc w:val="both"/>
        <w:rPr>
          <w:color w:val="000000"/>
          <w:sz w:val="28"/>
          <w:szCs w:val="28"/>
        </w:rPr>
      </w:pPr>
      <w:r w:rsidRPr="000E5B50">
        <w:rPr>
          <w:color w:val="000000"/>
          <w:sz w:val="28"/>
          <w:szCs w:val="28"/>
        </w:rPr>
        <w:t xml:space="preserve">1. Утвердить </w:t>
      </w:r>
      <w:r w:rsidR="00AA337C" w:rsidRPr="00AA337C">
        <w:rPr>
          <w:rStyle w:val="a3"/>
          <w:b w:val="0"/>
          <w:color w:val="000000"/>
          <w:sz w:val="28"/>
          <w:szCs w:val="28"/>
        </w:rPr>
        <w:t>Положени</w:t>
      </w:r>
      <w:r w:rsidR="00AA337C">
        <w:rPr>
          <w:rStyle w:val="a3"/>
          <w:b w:val="0"/>
          <w:color w:val="000000"/>
          <w:sz w:val="28"/>
          <w:szCs w:val="28"/>
        </w:rPr>
        <w:t>е</w:t>
      </w:r>
      <w:r w:rsidR="00AA337C" w:rsidRPr="00AA337C">
        <w:rPr>
          <w:rStyle w:val="a3"/>
          <w:b w:val="0"/>
          <w:color w:val="000000"/>
          <w:sz w:val="28"/>
          <w:szCs w:val="28"/>
        </w:rPr>
        <w:t xml:space="preserve"> о проверке соблюдения лицами, замещающими  муниципальные должности </w:t>
      </w:r>
      <w:r w:rsidR="00DB685F" w:rsidRPr="00DB685F">
        <w:rPr>
          <w:rStyle w:val="a3"/>
          <w:b w:val="0"/>
          <w:color w:val="000000"/>
          <w:sz w:val="28"/>
          <w:szCs w:val="28"/>
        </w:rPr>
        <w:t>Варгашинского муниципаль</w:t>
      </w:r>
      <w:r w:rsidR="00DB685F">
        <w:rPr>
          <w:rStyle w:val="a3"/>
          <w:b w:val="0"/>
          <w:color w:val="000000"/>
          <w:sz w:val="28"/>
          <w:szCs w:val="28"/>
        </w:rPr>
        <w:t>ного округа Курганской области</w:t>
      </w:r>
      <w:r w:rsidR="00AA337C" w:rsidRPr="00AA337C">
        <w:rPr>
          <w:rStyle w:val="a3"/>
          <w:b w:val="0"/>
          <w:color w:val="000000"/>
          <w:sz w:val="28"/>
          <w:szCs w:val="28"/>
        </w:rPr>
        <w:t>, запретов и ограничений, требований о предотвращении или урегулировании конфликта интересов, исполнения ими должностных обязанностей, установленных действующим законодательством</w:t>
      </w:r>
      <w:r w:rsidR="00186535" w:rsidRPr="00AA337C">
        <w:rPr>
          <w:color w:val="000000"/>
          <w:sz w:val="28"/>
          <w:szCs w:val="28"/>
        </w:rPr>
        <w:t>,</w:t>
      </w:r>
      <w:r w:rsidR="002A2D1F" w:rsidRPr="00AA337C">
        <w:rPr>
          <w:color w:val="000000"/>
          <w:sz w:val="28"/>
          <w:szCs w:val="28"/>
        </w:rPr>
        <w:t xml:space="preserve"> согласно приложению к настоящему решению</w:t>
      </w:r>
      <w:r w:rsidRPr="00AA337C">
        <w:rPr>
          <w:color w:val="000000"/>
          <w:sz w:val="28"/>
          <w:szCs w:val="28"/>
        </w:rPr>
        <w:t>.</w:t>
      </w:r>
    </w:p>
    <w:p w:rsidR="00FD10AA" w:rsidRPr="00BE4EF6" w:rsidRDefault="00DB685F" w:rsidP="00DB685F">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sz w:val="28"/>
          <w:szCs w:val="28"/>
        </w:rPr>
        <w:t>2</w:t>
      </w:r>
      <w:r w:rsidR="00DB21F4">
        <w:rPr>
          <w:rFonts w:ascii="Times New Roman" w:hAnsi="Times New Roman"/>
          <w:sz w:val="28"/>
          <w:szCs w:val="28"/>
        </w:rPr>
        <w:t xml:space="preserve">. </w:t>
      </w:r>
      <w:r>
        <w:rPr>
          <w:rFonts w:ascii="Times New Roman" w:hAnsi="Times New Roman"/>
          <w:sz w:val="28"/>
          <w:szCs w:val="28"/>
        </w:rPr>
        <w:t>Н</w:t>
      </w:r>
      <w:r w:rsidRPr="00DB685F">
        <w:rPr>
          <w:rFonts w:ascii="Times New Roman" w:hAnsi="Times New Roman"/>
          <w:sz w:val="28"/>
          <w:szCs w:val="28"/>
        </w:rPr>
        <w:t>астоящее решение подлежит официальному опубликованию в Информационном бюллетене «Варгашинский вестник», Информационном бюллетене «Вестник поссовета», Информационном бюллетене сельского поселения Верхнесуерский сельсовет Варгашинского района Курганской области, Информационном бюллетене сельского поселения Мостовского сельсовета Варгашинского района Курганской области, Информационном бюллетене Шастовского сельсовета</w:t>
      </w:r>
      <w:r w:rsidR="00E132A8">
        <w:rPr>
          <w:rFonts w:ascii="Times New Roman" w:hAnsi="Times New Roman"/>
          <w:sz w:val="28"/>
          <w:szCs w:val="28"/>
        </w:rPr>
        <w:t xml:space="preserve"> Варгашинского района Курганской области</w:t>
      </w:r>
      <w:r w:rsidRPr="00DB685F">
        <w:rPr>
          <w:rFonts w:ascii="Times New Roman" w:hAnsi="Times New Roman"/>
          <w:sz w:val="28"/>
          <w:szCs w:val="28"/>
        </w:rPr>
        <w:t>, Информационном бюллетене Южного сельсовета</w:t>
      </w:r>
      <w:r w:rsidR="00E132A8">
        <w:rPr>
          <w:rFonts w:ascii="Times New Roman" w:hAnsi="Times New Roman"/>
          <w:sz w:val="28"/>
          <w:szCs w:val="28"/>
        </w:rPr>
        <w:t xml:space="preserve"> Варгашинского района Курганской области.</w:t>
      </w:r>
    </w:p>
    <w:p w:rsidR="00FD10AA" w:rsidRPr="00AB2275" w:rsidRDefault="00FD10AA" w:rsidP="00FD10AA">
      <w:pPr>
        <w:tabs>
          <w:tab w:val="left" w:pos="567"/>
        </w:tabs>
        <w:spacing w:after="0" w:line="240" w:lineRule="auto"/>
        <w:jc w:val="both"/>
        <w:rPr>
          <w:rFonts w:ascii="Times New Roman" w:hAnsi="Times New Roman"/>
          <w:sz w:val="28"/>
        </w:rPr>
      </w:pPr>
      <w:r>
        <w:rPr>
          <w:rFonts w:ascii="Times New Roman" w:hAnsi="Times New Roman"/>
          <w:sz w:val="28"/>
          <w:szCs w:val="28"/>
        </w:rPr>
        <w:tab/>
      </w:r>
      <w:r w:rsidR="00DB685F">
        <w:rPr>
          <w:rFonts w:ascii="Times New Roman" w:hAnsi="Times New Roman"/>
          <w:sz w:val="28"/>
          <w:szCs w:val="28"/>
        </w:rPr>
        <w:t>3</w:t>
      </w:r>
      <w:r>
        <w:rPr>
          <w:rFonts w:ascii="Times New Roman" w:hAnsi="Times New Roman"/>
          <w:sz w:val="28"/>
          <w:szCs w:val="28"/>
        </w:rPr>
        <w:t xml:space="preserve">. Контроль за исполнением настоящего решения возложить на </w:t>
      </w:r>
      <w:r w:rsidR="00E132A8">
        <w:rPr>
          <w:rFonts w:ascii="Times New Roman" w:hAnsi="Times New Roman"/>
          <w:sz w:val="28"/>
          <w:szCs w:val="28"/>
        </w:rPr>
        <w:t xml:space="preserve">постоянную </w:t>
      </w:r>
      <w:r>
        <w:rPr>
          <w:rFonts w:ascii="Times New Roman" w:hAnsi="Times New Roman"/>
          <w:sz w:val="28"/>
          <w:szCs w:val="28"/>
        </w:rPr>
        <w:t xml:space="preserve">комиссию </w:t>
      </w:r>
      <w:r w:rsidR="00804A01">
        <w:rPr>
          <w:rFonts w:ascii="Times New Roman" w:hAnsi="Times New Roman"/>
          <w:sz w:val="28"/>
          <w:szCs w:val="28"/>
        </w:rPr>
        <w:t xml:space="preserve">по нормотворческой деятельности и делам молодежи </w:t>
      </w:r>
      <w:r w:rsidR="00DB685F">
        <w:rPr>
          <w:rFonts w:ascii="Times New Roman" w:hAnsi="Times New Roman"/>
          <w:sz w:val="28"/>
          <w:szCs w:val="28"/>
        </w:rPr>
        <w:t xml:space="preserve">Думы </w:t>
      </w:r>
      <w:r w:rsidR="00DB685F" w:rsidRPr="00DB685F">
        <w:rPr>
          <w:rFonts w:ascii="Times New Roman" w:hAnsi="Times New Roman"/>
          <w:sz w:val="28"/>
          <w:szCs w:val="28"/>
        </w:rPr>
        <w:t>Варгашинского муниципаль</w:t>
      </w:r>
      <w:r w:rsidR="00DB685F">
        <w:rPr>
          <w:rFonts w:ascii="Times New Roman" w:hAnsi="Times New Roman"/>
          <w:sz w:val="28"/>
          <w:szCs w:val="28"/>
        </w:rPr>
        <w:t>ного округа Курганской области</w:t>
      </w:r>
      <w:r>
        <w:rPr>
          <w:rFonts w:ascii="Times New Roman" w:hAnsi="Times New Roman"/>
          <w:sz w:val="28"/>
          <w:szCs w:val="28"/>
        </w:rPr>
        <w:t>.</w:t>
      </w:r>
    </w:p>
    <w:p w:rsidR="00E132A8" w:rsidRPr="000739C2" w:rsidRDefault="00E132A8" w:rsidP="00FD10AA">
      <w:pPr>
        <w:tabs>
          <w:tab w:val="left" w:pos="851"/>
        </w:tabs>
        <w:spacing w:after="0" w:line="240" w:lineRule="auto"/>
        <w:jc w:val="both"/>
        <w:rPr>
          <w:rFonts w:ascii="Times New Roman" w:hAnsi="Times New Roman"/>
          <w:sz w:val="20"/>
        </w:rPr>
      </w:pPr>
    </w:p>
    <w:p w:rsidR="00DB685F" w:rsidRDefault="00FD10AA" w:rsidP="00FD10AA">
      <w:pPr>
        <w:tabs>
          <w:tab w:val="left" w:pos="851"/>
        </w:tabs>
        <w:spacing w:after="0" w:line="240" w:lineRule="auto"/>
        <w:jc w:val="both"/>
        <w:rPr>
          <w:rFonts w:ascii="Times New Roman" w:hAnsi="Times New Roman"/>
          <w:sz w:val="28"/>
        </w:rPr>
      </w:pPr>
      <w:r>
        <w:rPr>
          <w:rFonts w:ascii="Times New Roman" w:hAnsi="Times New Roman"/>
          <w:sz w:val="28"/>
        </w:rPr>
        <w:t xml:space="preserve">Председатель Думы </w:t>
      </w:r>
    </w:p>
    <w:p w:rsidR="00DB685F" w:rsidRDefault="00DB685F" w:rsidP="00FD10AA">
      <w:pPr>
        <w:tabs>
          <w:tab w:val="left" w:pos="851"/>
        </w:tabs>
        <w:spacing w:after="0" w:line="240" w:lineRule="auto"/>
        <w:jc w:val="both"/>
        <w:rPr>
          <w:rFonts w:ascii="Times New Roman" w:hAnsi="Times New Roman"/>
          <w:sz w:val="28"/>
        </w:rPr>
      </w:pPr>
      <w:r w:rsidRPr="00DB685F">
        <w:rPr>
          <w:rFonts w:ascii="Times New Roman" w:hAnsi="Times New Roman"/>
          <w:sz w:val="28"/>
        </w:rPr>
        <w:t xml:space="preserve">Варгашинского муниципального округа </w:t>
      </w:r>
    </w:p>
    <w:p w:rsidR="0072674A" w:rsidRDefault="00DB685F" w:rsidP="00FD10AA">
      <w:pPr>
        <w:tabs>
          <w:tab w:val="left" w:pos="851"/>
        </w:tabs>
        <w:spacing w:after="0" w:line="240" w:lineRule="auto"/>
        <w:jc w:val="both"/>
        <w:rPr>
          <w:rFonts w:ascii="Times New Roman" w:hAnsi="Times New Roman"/>
          <w:sz w:val="28"/>
        </w:rPr>
      </w:pPr>
      <w:r w:rsidRPr="00DB685F">
        <w:rPr>
          <w:rFonts w:ascii="Times New Roman" w:hAnsi="Times New Roman"/>
          <w:sz w:val="28"/>
        </w:rPr>
        <w:t xml:space="preserve">Курганской области  </w:t>
      </w:r>
      <w:r w:rsidR="00FD10AA">
        <w:rPr>
          <w:rFonts w:ascii="Times New Roman" w:hAnsi="Times New Roman"/>
          <w:sz w:val="28"/>
        </w:rPr>
        <w:t xml:space="preserve">       </w:t>
      </w:r>
      <w:r w:rsidR="00DB21F4">
        <w:rPr>
          <w:rFonts w:ascii="Times New Roman" w:hAnsi="Times New Roman"/>
          <w:sz w:val="28"/>
        </w:rPr>
        <w:t xml:space="preserve">                   </w:t>
      </w:r>
      <w:r>
        <w:rPr>
          <w:rFonts w:ascii="Times New Roman" w:hAnsi="Times New Roman"/>
          <w:sz w:val="28"/>
        </w:rPr>
        <w:t xml:space="preserve">                                                       </w:t>
      </w:r>
      <w:r w:rsidR="00DB21F4">
        <w:rPr>
          <w:rFonts w:ascii="Times New Roman" w:hAnsi="Times New Roman"/>
          <w:sz w:val="28"/>
        </w:rPr>
        <w:t xml:space="preserve"> </w:t>
      </w:r>
      <w:r w:rsidR="002A538E">
        <w:rPr>
          <w:rFonts w:ascii="Times New Roman" w:hAnsi="Times New Roman"/>
          <w:sz w:val="28"/>
        </w:rPr>
        <w:t xml:space="preserve">  </w:t>
      </w:r>
      <w:r>
        <w:rPr>
          <w:rFonts w:ascii="Times New Roman" w:hAnsi="Times New Roman"/>
          <w:sz w:val="28"/>
        </w:rPr>
        <w:t>Э.В.Тимофеев</w:t>
      </w:r>
    </w:p>
    <w:p w:rsidR="002A538E" w:rsidRDefault="002A538E" w:rsidP="00FD10AA">
      <w:pPr>
        <w:tabs>
          <w:tab w:val="left" w:pos="851"/>
        </w:tabs>
        <w:spacing w:after="0" w:line="240" w:lineRule="auto"/>
        <w:jc w:val="both"/>
        <w:rPr>
          <w:rFonts w:ascii="Times New Roman" w:hAnsi="Times New Roman"/>
          <w:sz w:val="28"/>
        </w:rPr>
      </w:pPr>
    </w:p>
    <w:tbl>
      <w:tblPr>
        <w:tblpPr w:leftFromText="180" w:rightFromText="180" w:vertAnchor="text" w:horzAnchor="margin" w:tblpY="39"/>
        <w:tblW w:w="0" w:type="auto"/>
        <w:tblLook w:val="01E0" w:firstRow="1" w:lastRow="1" w:firstColumn="1" w:lastColumn="1" w:noHBand="0" w:noVBand="0"/>
      </w:tblPr>
      <w:tblGrid>
        <w:gridCol w:w="5094"/>
        <w:gridCol w:w="5328"/>
      </w:tblGrid>
      <w:tr w:rsidR="000739C2" w:rsidRPr="00E132A8" w:rsidTr="000739C2">
        <w:tc>
          <w:tcPr>
            <w:tcW w:w="5109" w:type="dxa"/>
          </w:tcPr>
          <w:p w:rsidR="000739C2" w:rsidRPr="00E132A8" w:rsidRDefault="000739C2" w:rsidP="000739C2">
            <w:pPr>
              <w:pStyle w:val="aa"/>
              <w:rPr>
                <w:rFonts w:ascii="Times New Roman" w:hAnsi="Times New Roman" w:cs="Times New Roman"/>
                <w:sz w:val="28"/>
              </w:rPr>
            </w:pPr>
            <w:r w:rsidRPr="00E132A8">
              <w:rPr>
                <w:rFonts w:ascii="Times New Roman" w:hAnsi="Times New Roman" w:cs="Times New Roman"/>
                <w:sz w:val="28"/>
              </w:rPr>
              <w:t xml:space="preserve">Глава Варгашинского муниципального округа Курганской области  </w:t>
            </w:r>
          </w:p>
        </w:tc>
        <w:tc>
          <w:tcPr>
            <w:tcW w:w="5347" w:type="dxa"/>
          </w:tcPr>
          <w:p w:rsidR="000739C2" w:rsidRPr="00E132A8" w:rsidRDefault="000739C2" w:rsidP="000739C2">
            <w:pPr>
              <w:pStyle w:val="aa"/>
              <w:rPr>
                <w:rFonts w:ascii="Times New Roman" w:hAnsi="Times New Roman" w:cs="Times New Roman"/>
                <w:sz w:val="28"/>
              </w:rPr>
            </w:pPr>
            <w:r w:rsidRPr="00E132A8">
              <w:rPr>
                <w:rFonts w:ascii="Times New Roman" w:hAnsi="Times New Roman" w:cs="Times New Roman"/>
                <w:sz w:val="28"/>
              </w:rPr>
              <w:t xml:space="preserve"> </w:t>
            </w:r>
            <w:r w:rsidRPr="00E132A8">
              <w:rPr>
                <w:rFonts w:ascii="Times New Roman" w:hAnsi="Times New Roman" w:cs="Times New Roman"/>
                <w:sz w:val="28"/>
              </w:rPr>
              <w:tab/>
              <w:t xml:space="preserve">   </w:t>
            </w:r>
          </w:p>
          <w:p w:rsidR="000739C2" w:rsidRPr="00E132A8" w:rsidRDefault="002A538E" w:rsidP="002A538E">
            <w:pPr>
              <w:pStyle w:val="aa"/>
              <w:rPr>
                <w:rFonts w:ascii="Times New Roman" w:hAnsi="Times New Roman" w:cs="Times New Roman"/>
                <w:sz w:val="28"/>
              </w:rPr>
            </w:pPr>
            <w:r>
              <w:rPr>
                <w:rFonts w:ascii="Times New Roman" w:hAnsi="Times New Roman" w:cs="Times New Roman"/>
                <w:sz w:val="28"/>
              </w:rPr>
              <w:t xml:space="preserve">                                                  </w:t>
            </w:r>
            <w:r w:rsidR="000739C2" w:rsidRPr="00E132A8">
              <w:rPr>
                <w:rFonts w:ascii="Times New Roman" w:hAnsi="Times New Roman" w:cs="Times New Roman"/>
                <w:sz w:val="28"/>
              </w:rPr>
              <w:t xml:space="preserve">В.Ф.Яковлев                                                                 </w:t>
            </w:r>
          </w:p>
        </w:tc>
      </w:tr>
    </w:tbl>
    <w:p w:rsidR="000469BC" w:rsidRPr="000469BC" w:rsidRDefault="000469BC" w:rsidP="00B85542">
      <w:pPr>
        <w:pStyle w:val="a4"/>
        <w:spacing w:before="0" w:beforeAutospacing="0" w:after="0"/>
        <w:ind w:left="4253"/>
        <w:jc w:val="both"/>
        <w:rPr>
          <w:sz w:val="28"/>
          <w:szCs w:val="28"/>
        </w:rPr>
      </w:pPr>
      <w:r w:rsidRPr="000469BC">
        <w:rPr>
          <w:color w:val="000000"/>
          <w:sz w:val="28"/>
          <w:szCs w:val="28"/>
        </w:rPr>
        <w:lastRenderedPageBreak/>
        <w:t xml:space="preserve">Приложение к решению </w:t>
      </w:r>
      <w:r w:rsidR="0072674A">
        <w:rPr>
          <w:color w:val="000000"/>
          <w:sz w:val="28"/>
          <w:szCs w:val="28"/>
        </w:rPr>
        <w:t xml:space="preserve"> </w:t>
      </w:r>
      <w:r w:rsidR="00E132A8" w:rsidRPr="00E132A8">
        <w:rPr>
          <w:color w:val="000000"/>
          <w:sz w:val="28"/>
          <w:szCs w:val="28"/>
        </w:rPr>
        <w:t xml:space="preserve">Думы Варгашинского муниципального округа Курганской области </w:t>
      </w:r>
      <w:r w:rsidR="0072674A">
        <w:rPr>
          <w:color w:val="000000"/>
          <w:sz w:val="28"/>
          <w:szCs w:val="28"/>
        </w:rPr>
        <w:t xml:space="preserve">от </w:t>
      </w:r>
      <w:r w:rsidR="00B85542">
        <w:rPr>
          <w:color w:val="000000"/>
          <w:sz w:val="28"/>
          <w:szCs w:val="28"/>
        </w:rPr>
        <w:t>17 августа 2023 года № 101</w:t>
      </w:r>
      <w:r w:rsidR="00B85542">
        <w:rPr>
          <w:sz w:val="28"/>
          <w:szCs w:val="28"/>
        </w:rPr>
        <w:t xml:space="preserve"> </w:t>
      </w:r>
      <w:bookmarkStart w:id="0" w:name="_GoBack"/>
      <w:bookmarkEnd w:id="0"/>
      <w:r w:rsidRPr="000469BC">
        <w:rPr>
          <w:color w:val="000000"/>
          <w:sz w:val="28"/>
          <w:szCs w:val="28"/>
        </w:rPr>
        <w:t>«Об утверждении Положения о проверке соблюдения лицами, замещающими муниципальные должно</w:t>
      </w:r>
      <w:r w:rsidR="009F2CB2">
        <w:rPr>
          <w:color w:val="000000"/>
          <w:sz w:val="28"/>
          <w:szCs w:val="28"/>
        </w:rPr>
        <w:t xml:space="preserve">сти </w:t>
      </w:r>
      <w:r w:rsidR="00E132A8" w:rsidRPr="00E132A8">
        <w:rPr>
          <w:color w:val="000000"/>
          <w:sz w:val="28"/>
          <w:szCs w:val="28"/>
        </w:rPr>
        <w:t>Варгашинского муниципального округа Курганской области</w:t>
      </w:r>
      <w:r w:rsidRPr="000469BC">
        <w:rPr>
          <w:color w:val="000000"/>
          <w:sz w:val="28"/>
          <w:szCs w:val="28"/>
        </w:rPr>
        <w:t>, запретов и</w:t>
      </w:r>
      <w:r w:rsidR="009F2CB2">
        <w:rPr>
          <w:sz w:val="28"/>
          <w:szCs w:val="28"/>
        </w:rPr>
        <w:t xml:space="preserve"> </w:t>
      </w:r>
      <w:r w:rsidRPr="000469BC">
        <w:rPr>
          <w:color w:val="000000"/>
          <w:sz w:val="28"/>
          <w:szCs w:val="28"/>
        </w:rPr>
        <w:t>ограничений, требований о предотвращении или урегулировании конфликта интересов, исполнения ими должностных обязанностей, установленных действующим законодательством»</w:t>
      </w:r>
    </w:p>
    <w:p w:rsidR="000469BC" w:rsidRPr="000469BC" w:rsidRDefault="000469BC" w:rsidP="000469BC">
      <w:pPr>
        <w:pStyle w:val="a4"/>
        <w:spacing w:before="0" w:beforeAutospacing="0" w:after="0"/>
        <w:ind w:left="4156" w:firstLine="4156"/>
        <w:rPr>
          <w:sz w:val="28"/>
          <w:szCs w:val="28"/>
        </w:rPr>
      </w:pPr>
    </w:p>
    <w:p w:rsidR="000469BC" w:rsidRPr="000469BC" w:rsidRDefault="000469BC" w:rsidP="00E132A8">
      <w:pPr>
        <w:pStyle w:val="a4"/>
        <w:spacing w:before="0" w:beforeAutospacing="0" w:after="0"/>
        <w:rPr>
          <w:sz w:val="28"/>
          <w:szCs w:val="28"/>
        </w:rPr>
      </w:pPr>
    </w:p>
    <w:p w:rsidR="000469BC" w:rsidRPr="000469BC" w:rsidRDefault="000469BC" w:rsidP="009F2CB2">
      <w:pPr>
        <w:pStyle w:val="a4"/>
        <w:spacing w:before="0" w:beforeAutospacing="0" w:after="0"/>
        <w:jc w:val="center"/>
        <w:rPr>
          <w:sz w:val="28"/>
          <w:szCs w:val="28"/>
        </w:rPr>
      </w:pPr>
      <w:r w:rsidRPr="000469BC">
        <w:rPr>
          <w:b/>
          <w:bCs/>
          <w:color w:val="000000"/>
          <w:sz w:val="28"/>
          <w:szCs w:val="28"/>
        </w:rPr>
        <w:t xml:space="preserve">Положение о проверке соблюдения лицами, замещающими муниципальные </w:t>
      </w:r>
      <w:r w:rsidRPr="009F2CB2">
        <w:rPr>
          <w:b/>
          <w:bCs/>
          <w:color w:val="000000"/>
          <w:sz w:val="28"/>
          <w:szCs w:val="28"/>
        </w:rPr>
        <w:t xml:space="preserve">должности </w:t>
      </w:r>
      <w:r w:rsidR="00E132A8" w:rsidRPr="00E132A8">
        <w:rPr>
          <w:b/>
          <w:color w:val="000000"/>
          <w:sz w:val="28"/>
          <w:szCs w:val="28"/>
        </w:rPr>
        <w:t>Варгашинского муниципального округа Курганской области</w:t>
      </w:r>
      <w:r w:rsidRPr="009F2CB2">
        <w:rPr>
          <w:b/>
          <w:bCs/>
          <w:color w:val="000000"/>
          <w:sz w:val="28"/>
          <w:szCs w:val="28"/>
        </w:rPr>
        <w:t>,</w:t>
      </w:r>
      <w:r w:rsidRPr="009F2CB2">
        <w:rPr>
          <w:b/>
          <w:color w:val="000000"/>
          <w:sz w:val="28"/>
          <w:szCs w:val="28"/>
        </w:rPr>
        <w:t xml:space="preserve"> </w:t>
      </w:r>
      <w:r w:rsidRPr="009F2CB2">
        <w:rPr>
          <w:b/>
          <w:bCs/>
          <w:color w:val="000000"/>
          <w:sz w:val="28"/>
          <w:szCs w:val="28"/>
        </w:rPr>
        <w:t>запретов</w:t>
      </w:r>
      <w:r w:rsidRPr="000469BC">
        <w:rPr>
          <w:b/>
          <w:bCs/>
          <w:color w:val="000000"/>
          <w:sz w:val="28"/>
          <w:szCs w:val="28"/>
        </w:rPr>
        <w:t xml:space="preserve"> и ограничений,</w:t>
      </w:r>
      <w:r w:rsidR="009F2CB2">
        <w:rPr>
          <w:sz w:val="28"/>
          <w:szCs w:val="28"/>
        </w:rPr>
        <w:t xml:space="preserve"> </w:t>
      </w:r>
      <w:r w:rsidRPr="000469BC">
        <w:rPr>
          <w:b/>
          <w:bCs/>
          <w:color w:val="000000"/>
          <w:sz w:val="28"/>
          <w:szCs w:val="28"/>
        </w:rPr>
        <w:t>требований о предотвращении или урегулировании конфликта интересов, исполнения ими должностных обязанностей, установленных действующим законодательством</w:t>
      </w:r>
    </w:p>
    <w:p w:rsidR="000469BC" w:rsidRPr="000469BC" w:rsidRDefault="000469BC" w:rsidP="000469BC">
      <w:pPr>
        <w:pStyle w:val="a4"/>
        <w:spacing w:before="0" w:beforeAutospacing="0" w:after="0"/>
        <w:jc w:val="center"/>
        <w:rPr>
          <w:sz w:val="28"/>
          <w:szCs w:val="28"/>
        </w:rPr>
      </w:pPr>
    </w:p>
    <w:p w:rsidR="000469BC" w:rsidRPr="000469BC" w:rsidRDefault="000469BC" w:rsidP="000469BC">
      <w:pPr>
        <w:pStyle w:val="a4"/>
        <w:spacing w:before="0" w:beforeAutospacing="0" w:after="0"/>
        <w:jc w:val="center"/>
        <w:rPr>
          <w:sz w:val="28"/>
          <w:szCs w:val="28"/>
        </w:rPr>
      </w:pPr>
    </w:p>
    <w:p w:rsidR="000469BC" w:rsidRPr="000469BC" w:rsidRDefault="000469BC" w:rsidP="007E5715">
      <w:pPr>
        <w:pStyle w:val="a4"/>
        <w:spacing w:before="0" w:beforeAutospacing="0" w:after="0"/>
        <w:ind w:firstLine="708"/>
        <w:jc w:val="both"/>
        <w:rPr>
          <w:sz w:val="28"/>
          <w:szCs w:val="28"/>
        </w:rPr>
      </w:pPr>
      <w:r w:rsidRPr="000469BC">
        <w:rPr>
          <w:color w:val="000000"/>
          <w:sz w:val="28"/>
          <w:szCs w:val="28"/>
        </w:rPr>
        <w:t>1. Настоящее Положение определяет порядок осуществления проверки со</w:t>
      </w:r>
      <w:r w:rsidRPr="000469BC">
        <w:rPr>
          <w:sz w:val="28"/>
          <w:szCs w:val="28"/>
        </w:rPr>
        <w:t xml:space="preserve">блюдения лицами, замещающими муниципальные должности </w:t>
      </w:r>
      <w:r w:rsidR="00E132A8" w:rsidRPr="00E132A8">
        <w:rPr>
          <w:color w:val="000000"/>
          <w:sz w:val="28"/>
          <w:szCs w:val="28"/>
        </w:rPr>
        <w:t>Варгашинского муниципального округа Курганской области</w:t>
      </w:r>
      <w:r w:rsidRPr="000469BC">
        <w:rPr>
          <w:color w:val="000000"/>
          <w:sz w:val="28"/>
          <w:szCs w:val="28"/>
        </w:rPr>
        <w:t xml:space="preserve">, в течение трех лет, предшествующих поступлению информации, явившейся основанием для осуществления проверки, предусмотренной настоящим пунктом, запретов </w:t>
      </w:r>
      <w:r w:rsidRPr="000469BC">
        <w:rPr>
          <w:sz w:val="28"/>
          <w:szCs w:val="28"/>
        </w:rPr>
        <w:t xml:space="preserve">и ограничений, требований о предотвращении или урегулировании конфликта интересов, исполнения ими должностных обязанностей, установленных действующим законодательством (далее соответственно — ограничения, </w:t>
      </w:r>
      <w:r w:rsidRPr="000469BC">
        <w:rPr>
          <w:color w:val="000000"/>
          <w:sz w:val="28"/>
          <w:szCs w:val="28"/>
        </w:rPr>
        <w:t>лицо, замещающее муниципальную должность</w:t>
      </w:r>
      <w:r w:rsidRPr="000469BC">
        <w:rPr>
          <w:sz w:val="28"/>
          <w:szCs w:val="28"/>
        </w:rPr>
        <w:t>).</w:t>
      </w:r>
    </w:p>
    <w:p w:rsidR="000469BC" w:rsidRPr="000469BC" w:rsidRDefault="000469BC" w:rsidP="007E5715">
      <w:pPr>
        <w:pStyle w:val="a4"/>
        <w:spacing w:before="0" w:beforeAutospacing="0" w:after="0"/>
        <w:ind w:firstLine="708"/>
        <w:jc w:val="both"/>
        <w:rPr>
          <w:sz w:val="28"/>
          <w:szCs w:val="28"/>
        </w:rPr>
      </w:pPr>
      <w:r w:rsidRPr="000469BC">
        <w:rPr>
          <w:color w:val="000000"/>
          <w:sz w:val="28"/>
          <w:szCs w:val="28"/>
        </w:rPr>
        <w:t>Действие</w:t>
      </w:r>
      <w:r w:rsidRPr="000469BC">
        <w:rPr>
          <w:sz w:val="28"/>
          <w:szCs w:val="28"/>
        </w:rPr>
        <w:t xml:space="preserve"> настоящего Положения не распространяется</w:t>
      </w:r>
      <w:r w:rsidRPr="000469BC">
        <w:rPr>
          <w:color w:val="000000"/>
          <w:sz w:val="28"/>
          <w:szCs w:val="28"/>
        </w:rPr>
        <w:t xml:space="preserve"> на проверку достоверности и полноты сведений о доходах, расходах, об имуществе и обязательствах имущественного характера, представляемых лицами, замещающими муниципальные должности. </w:t>
      </w:r>
    </w:p>
    <w:p w:rsidR="000469BC" w:rsidRPr="000469BC" w:rsidRDefault="000469BC" w:rsidP="00833D89">
      <w:pPr>
        <w:pStyle w:val="a4"/>
        <w:spacing w:before="0" w:beforeAutospacing="0" w:after="0"/>
        <w:ind w:firstLine="708"/>
        <w:jc w:val="both"/>
        <w:rPr>
          <w:sz w:val="28"/>
          <w:szCs w:val="28"/>
        </w:rPr>
      </w:pPr>
      <w:r w:rsidRPr="000469BC">
        <w:rPr>
          <w:color w:val="000000"/>
          <w:sz w:val="28"/>
          <w:szCs w:val="28"/>
        </w:rPr>
        <w:t>2. Основанием для осуществления проверки, предусмотренной пунктом 1 настоящего Положения (далее - проверка), является достаточная информация, представленная в письменном виде в установленном порядке:</w:t>
      </w:r>
    </w:p>
    <w:p w:rsidR="000469BC" w:rsidRPr="000469BC" w:rsidRDefault="000469BC" w:rsidP="00833D89">
      <w:pPr>
        <w:pStyle w:val="a4"/>
        <w:spacing w:before="0" w:beforeAutospacing="0" w:after="0"/>
        <w:ind w:firstLine="708"/>
        <w:jc w:val="both"/>
        <w:rPr>
          <w:sz w:val="28"/>
          <w:szCs w:val="28"/>
        </w:rPr>
      </w:pPr>
      <w:r w:rsidRPr="000469BC">
        <w:rPr>
          <w:color w:val="000000"/>
          <w:sz w:val="28"/>
          <w:szCs w:val="28"/>
        </w:rPr>
        <w:t>1) правоохранительными, иными государственными органами, органами местного самоуправления и их должностными лицами;</w:t>
      </w:r>
    </w:p>
    <w:p w:rsidR="000469BC" w:rsidRPr="000469BC" w:rsidRDefault="000469BC" w:rsidP="00833D89">
      <w:pPr>
        <w:pStyle w:val="a4"/>
        <w:spacing w:before="0" w:beforeAutospacing="0" w:after="0"/>
        <w:ind w:firstLine="708"/>
        <w:jc w:val="both"/>
        <w:rPr>
          <w:sz w:val="28"/>
          <w:szCs w:val="28"/>
        </w:rPr>
      </w:pPr>
      <w:r w:rsidRPr="000469BC">
        <w:rPr>
          <w:color w:val="000000"/>
          <w:sz w:val="28"/>
          <w:szCs w:val="28"/>
        </w:rPr>
        <w:t>2)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rsidR="000469BC" w:rsidRPr="000469BC" w:rsidRDefault="000469BC" w:rsidP="00833D89">
      <w:pPr>
        <w:pStyle w:val="a4"/>
        <w:spacing w:before="0" w:beforeAutospacing="0" w:after="0"/>
        <w:ind w:firstLine="708"/>
        <w:jc w:val="both"/>
        <w:rPr>
          <w:sz w:val="28"/>
          <w:szCs w:val="28"/>
        </w:rPr>
      </w:pPr>
      <w:r w:rsidRPr="000469BC">
        <w:rPr>
          <w:color w:val="000000"/>
          <w:sz w:val="28"/>
          <w:szCs w:val="28"/>
        </w:rPr>
        <w:t xml:space="preserve">3) Общественной палатой Российской Федерации, Общественной палатой Курганской области и </w:t>
      </w:r>
      <w:r w:rsidR="00833D89">
        <w:rPr>
          <w:color w:val="000000"/>
          <w:sz w:val="28"/>
          <w:szCs w:val="28"/>
        </w:rPr>
        <w:t>Общественным Советом Варгашинского района Курганской области</w:t>
      </w:r>
      <w:r w:rsidR="000D623E">
        <w:rPr>
          <w:color w:val="000000"/>
          <w:sz w:val="28"/>
          <w:szCs w:val="28"/>
        </w:rPr>
        <w:t>;</w:t>
      </w:r>
    </w:p>
    <w:p w:rsidR="000469BC" w:rsidRPr="000469BC" w:rsidRDefault="000469BC" w:rsidP="000D623E">
      <w:pPr>
        <w:pStyle w:val="a4"/>
        <w:spacing w:before="0" w:beforeAutospacing="0" w:after="0"/>
        <w:ind w:firstLine="708"/>
        <w:jc w:val="both"/>
        <w:rPr>
          <w:sz w:val="28"/>
          <w:szCs w:val="28"/>
        </w:rPr>
      </w:pPr>
      <w:r w:rsidRPr="000469BC">
        <w:rPr>
          <w:color w:val="000000"/>
          <w:sz w:val="28"/>
          <w:szCs w:val="28"/>
        </w:rPr>
        <w:t>4) общероссийскими, региональными и местными средствами массовой информации;</w:t>
      </w:r>
    </w:p>
    <w:p w:rsidR="000469BC" w:rsidRPr="000469BC" w:rsidRDefault="000469BC" w:rsidP="000D623E">
      <w:pPr>
        <w:pStyle w:val="a4"/>
        <w:spacing w:before="0" w:beforeAutospacing="0" w:after="0"/>
        <w:ind w:firstLine="708"/>
        <w:jc w:val="both"/>
        <w:rPr>
          <w:sz w:val="28"/>
          <w:szCs w:val="28"/>
        </w:rPr>
      </w:pPr>
      <w:r w:rsidRPr="000469BC">
        <w:rPr>
          <w:color w:val="000000"/>
          <w:sz w:val="28"/>
          <w:szCs w:val="28"/>
        </w:rPr>
        <w:t>5) должностным лицом, ответственным за работу по профилактике коррупционных и иных правонарушений (далее — ответственное должностное лицо).</w:t>
      </w:r>
    </w:p>
    <w:p w:rsidR="000469BC" w:rsidRPr="000469BC" w:rsidRDefault="000469BC" w:rsidP="000D623E">
      <w:pPr>
        <w:pStyle w:val="a4"/>
        <w:spacing w:before="0" w:beforeAutospacing="0" w:after="0"/>
        <w:ind w:firstLine="708"/>
        <w:jc w:val="both"/>
        <w:rPr>
          <w:sz w:val="28"/>
          <w:szCs w:val="28"/>
        </w:rPr>
      </w:pPr>
      <w:r w:rsidRPr="000469BC">
        <w:rPr>
          <w:color w:val="000000"/>
          <w:sz w:val="28"/>
          <w:szCs w:val="28"/>
        </w:rPr>
        <w:lastRenderedPageBreak/>
        <w:t>3. </w:t>
      </w:r>
      <w:r w:rsidRPr="000469BC">
        <w:rPr>
          <w:sz w:val="28"/>
          <w:szCs w:val="28"/>
        </w:rPr>
        <w:t>Информация анонимного характера не может служить основанием для проверки.</w:t>
      </w:r>
    </w:p>
    <w:p w:rsidR="000469BC" w:rsidRPr="000469BC" w:rsidRDefault="000469BC" w:rsidP="000D623E">
      <w:pPr>
        <w:pStyle w:val="a4"/>
        <w:spacing w:before="0" w:beforeAutospacing="0" w:after="0"/>
        <w:ind w:firstLine="708"/>
        <w:jc w:val="both"/>
        <w:rPr>
          <w:sz w:val="28"/>
          <w:szCs w:val="28"/>
        </w:rPr>
      </w:pPr>
      <w:r w:rsidRPr="000469BC">
        <w:rPr>
          <w:sz w:val="28"/>
          <w:szCs w:val="28"/>
        </w:rPr>
        <w:t xml:space="preserve">4. Проверка осуществляется ответственным должностным лицом по решению, принятому на заседании </w:t>
      </w:r>
      <w:r w:rsidR="00E132A8" w:rsidRPr="00E132A8">
        <w:rPr>
          <w:sz w:val="28"/>
          <w:szCs w:val="28"/>
        </w:rPr>
        <w:t>Думы Варгашинского муниципального округа Курганской области</w:t>
      </w:r>
      <w:r w:rsidR="000D623E">
        <w:rPr>
          <w:sz w:val="28"/>
          <w:szCs w:val="28"/>
        </w:rPr>
        <w:t>.</w:t>
      </w:r>
    </w:p>
    <w:p w:rsidR="000469BC" w:rsidRPr="000469BC" w:rsidRDefault="000469BC" w:rsidP="000D623E">
      <w:pPr>
        <w:pStyle w:val="a4"/>
        <w:spacing w:before="0" w:beforeAutospacing="0" w:after="0"/>
        <w:ind w:firstLine="708"/>
        <w:jc w:val="both"/>
        <w:rPr>
          <w:sz w:val="28"/>
          <w:szCs w:val="28"/>
        </w:rPr>
      </w:pPr>
      <w:r w:rsidRPr="000469BC">
        <w:rPr>
          <w:sz w:val="28"/>
          <w:szCs w:val="28"/>
        </w:rPr>
        <w:t xml:space="preserve">Решение принимается отдельно в отношении каждого </w:t>
      </w:r>
      <w:r w:rsidRPr="000469BC">
        <w:rPr>
          <w:color w:val="000000"/>
          <w:sz w:val="28"/>
          <w:szCs w:val="28"/>
        </w:rPr>
        <w:t>лица, замещающего муниципальную должность</w:t>
      </w:r>
      <w:r w:rsidRPr="000469BC">
        <w:rPr>
          <w:sz w:val="28"/>
          <w:szCs w:val="28"/>
        </w:rPr>
        <w:t>, и оформляется в письменной форме.</w:t>
      </w:r>
    </w:p>
    <w:p w:rsidR="000469BC" w:rsidRPr="000469BC" w:rsidRDefault="000469BC" w:rsidP="00782FA7">
      <w:pPr>
        <w:pStyle w:val="a4"/>
        <w:spacing w:before="0" w:beforeAutospacing="0" w:after="0"/>
        <w:ind w:firstLine="539"/>
        <w:jc w:val="both"/>
        <w:rPr>
          <w:sz w:val="28"/>
          <w:szCs w:val="28"/>
        </w:rPr>
      </w:pPr>
      <w:r w:rsidRPr="000469BC">
        <w:rPr>
          <w:color w:val="000000"/>
          <w:sz w:val="28"/>
          <w:szCs w:val="28"/>
        </w:rPr>
        <w:t xml:space="preserve">5.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по решению, принятому на заседании </w:t>
      </w:r>
      <w:r w:rsidR="00E132A8" w:rsidRPr="00E132A8">
        <w:rPr>
          <w:color w:val="000000"/>
          <w:sz w:val="28"/>
          <w:szCs w:val="28"/>
        </w:rPr>
        <w:t>Думы Варгашинского муниципального округа Курганской области</w:t>
      </w:r>
      <w:r w:rsidR="00782FA7">
        <w:rPr>
          <w:color w:val="000000"/>
          <w:sz w:val="28"/>
          <w:szCs w:val="28"/>
        </w:rPr>
        <w:t>.</w:t>
      </w:r>
    </w:p>
    <w:p w:rsidR="000469BC" w:rsidRPr="000469BC" w:rsidRDefault="000469BC" w:rsidP="00A03367">
      <w:pPr>
        <w:pStyle w:val="a4"/>
        <w:spacing w:before="0" w:beforeAutospacing="0" w:after="0"/>
        <w:ind w:firstLine="539"/>
        <w:jc w:val="both"/>
        <w:rPr>
          <w:sz w:val="28"/>
          <w:szCs w:val="28"/>
        </w:rPr>
      </w:pPr>
      <w:r w:rsidRPr="000469BC">
        <w:rPr>
          <w:color w:val="000000"/>
          <w:sz w:val="28"/>
          <w:szCs w:val="28"/>
        </w:rPr>
        <w:t xml:space="preserve">6. При </w:t>
      </w:r>
      <w:r w:rsidRPr="000469BC">
        <w:rPr>
          <w:sz w:val="28"/>
          <w:szCs w:val="28"/>
        </w:rPr>
        <w:t>осуществлении проверки</w:t>
      </w:r>
      <w:r w:rsidRPr="000469BC">
        <w:rPr>
          <w:color w:val="000000"/>
          <w:sz w:val="28"/>
          <w:szCs w:val="28"/>
        </w:rPr>
        <w:t xml:space="preserve"> ответственное должностное лицо вправе:</w:t>
      </w:r>
    </w:p>
    <w:p w:rsidR="000469BC" w:rsidRPr="000469BC" w:rsidRDefault="000469BC" w:rsidP="00A03367">
      <w:pPr>
        <w:pStyle w:val="a4"/>
        <w:spacing w:before="0" w:beforeAutospacing="0" w:after="0"/>
        <w:ind w:firstLine="539"/>
        <w:jc w:val="both"/>
        <w:rPr>
          <w:sz w:val="28"/>
          <w:szCs w:val="28"/>
        </w:rPr>
      </w:pPr>
      <w:r w:rsidRPr="000469BC">
        <w:rPr>
          <w:color w:val="000000"/>
          <w:sz w:val="28"/>
          <w:szCs w:val="28"/>
        </w:rPr>
        <w:t>1) проводить собеседование с лицом, замещающим муниципальную должность;</w:t>
      </w:r>
    </w:p>
    <w:p w:rsidR="000469BC" w:rsidRPr="000469BC" w:rsidRDefault="000469BC" w:rsidP="00A03367">
      <w:pPr>
        <w:pStyle w:val="a4"/>
        <w:spacing w:before="0" w:beforeAutospacing="0" w:after="0"/>
        <w:ind w:firstLine="539"/>
        <w:jc w:val="both"/>
        <w:rPr>
          <w:sz w:val="28"/>
          <w:szCs w:val="28"/>
        </w:rPr>
      </w:pPr>
      <w:r w:rsidRPr="000469BC">
        <w:rPr>
          <w:color w:val="000000"/>
          <w:sz w:val="28"/>
          <w:szCs w:val="28"/>
        </w:rPr>
        <w:t>2) изучать представленные лицом, замещающим муниципальную должность, сведения и дополнительные материалы, которые приобщаются к материалам проверки;</w:t>
      </w:r>
    </w:p>
    <w:p w:rsidR="000469BC" w:rsidRPr="000469BC" w:rsidRDefault="000469BC" w:rsidP="00A03367">
      <w:pPr>
        <w:pStyle w:val="a4"/>
        <w:spacing w:before="0" w:beforeAutospacing="0" w:after="0"/>
        <w:ind w:firstLine="539"/>
        <w:jc w:val="both"/>
        <w:rPr>
          <w:sz w:val="28"/>
          <w:szCs w:val="28"/>
        </w:rPr>
      </w:pPr>
      <w:r w:rsidRPr="000469BC">
        <w:rPr>
          <w:color w:val="000000"/>
          <w:sz w:val="28"/>
          <w:szCs w:val="28"/>
        </w:rPr>
        <w:t>3) получать от лица, замещающего муниципальную должность, пояснения по представленным им сведениям и материалам;</w:t>
      </w:r>
    </w:p>
    <w:p w:rsidR="000469BC" w:rsidRPr="000469BC" w:rsidRDefault="000469BC" w:rsidP="00A03367">
      <w:pPr>
        <w:pStyle w:val="a4"/>
        <w:spacing w:before="0" w:beforeAutospacing="0" w:after="0"/>
        <w:ind w:firstLine="539"/>
        <w:jc w:val="both"/>
        <w:rPr>
          <w:sz w:val="28"/>
          <w:szCs w:val="28"/>
        </w:rPr>
      </w:pPr>
      <w:r w:rsidRPr="000469BC">
        <w:rPr>
          <w:color w:val="000000"/>
          <w:sz w:val="28"/>
          <w:szCs w:val="28"/>
        </w:rPr>
        <w:t>4) направлять в установленном порядке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организации и общественные объединения (далее - государственные органы и организации) об имеющихся у них сведениях о соблюдении лицом, замещающим муниципальную должность, установленных ограничений;</w:t>
      </w:r>
    </w:p>
    <w:p w:rsidR="000469BC" w:rsidRPr="000469BC" w:rsidRDefault="000469BC" w:rsidP="00AB6827">
      <w:pPr>
        <w:pStyle w:val="a4"/>
        <w:spacing w:before="0" w:beforeAutospacing="0" w:after="0"/>
        <w:ind w:firstLine="539"/>
        <w:jc w:val="both"/>
        <w:rPr>
          <w:sz w:val="28"/>
          <w:szCs w:val="28"/>
        </w:rPr>
      </w:pPr>
      <w:r w:rsidRPr="000469BC">
        <w:rPr>
          <w:color w:val="000000"/>
          <w:sz w:val="28"/>
          <w:szCs w:val="28"/>
        </w:rPr>
        <w:t>5) осуществлять анализ сведений, представленных лицом, замещающим муниципальную должность;</w:t>
      </w:r>
    </w:p>
    <w:p w:rsidR="000469BC" w:rsidRPr="000469BC" w:rsidRDefault="000469BC" w:rsidP="00AB6827">
      <w:pPr>
        <w:pStyle w:val="a4"/>
        <w:spacing w:before="0" w:beforeAutospacing="0" w:after="0"/>
        <w:ind w:firstLine="539"/>
        <w:jc w:val="both"/>
        <w:rPr>
          <w:sz w:val="28"/>
          <w:szCs w:val="28"/>
        </w:rPr>
      </w:pPr>
      <w:r w:rsidRPr="000469BC">
        <w:rPr>
          <w:color w:val="000000"/>
          <w:sz w:val="28"/>
          <w:szCs w:val="28"/>
        </w:rPr>
        <w:t>6) наводить справки у физических лиц и получать от них информацию с их согласия.</w:t>
      </w:r>
    </w:p>
    <w:p w:rsidR="000469BC" w:rsidRPr="000469BC" w:rsidRDefault="000469BC" w:rsidP="00AB6827">
      <w:pPr>
        <w:pStyle w:val="a4"/>
        <w:spacing w:before="0" w:beforeAutospacing="0" w:after="0"/>
        <w:ind w:firstLine="539"/>
        <w:jc w:val="both"/>
        <w:rPr>
          <w:sz w:val="28"/>
          <w:szCs w:val="28"/>
        </w:rPr>
      </w:pPr>
      <w:r w:rsidRPr="000469BC">
        <w:rPr>
          <w:color w:val="000000"/>
          <w:sz w:val="28"/>
          <w:szCs w:val="28"/>
        </w:rPr>
        <w:t>7. Ответственное должностное лицо осуществляет проверку:</w:t>
      </w:r>
    </w:p>
    <w:p w:rsidR="000469BC" w:rsidRPr="000469BC" w:rsidRDefault="000469BC" w:rsidP="00AB6827">
      <w:pPr>
        <w:pStyle w:val="a4"/>
        <w:spacing w:before="0" w:beforeAutospacing="0" w:after="0"/>
        <w:ind w:firstLine="539"/>
        <w:jc w:val="both"/>
        <w:rPr>
          <w:sz w:val="28"/>
          <w:szCs w:val="28"/>
        </w:rPr>
      </w:pPr>
      <w:r w:rsidRPr="000469BC">
        <w:rPr>
          <w:sz w:val="28"/>
          <w:szCs w:val="28"/>
        </w:rPr>
        <w:t>1) самостоятельно;</w:t>
      </w:r>
    </w:p>
    <w:p w:rsidR="000469BC" w:rsidRPr="000469BC" w:rsidRDefault="000469BC" w:rsidP="00AB6827">
      <w:pPr>
        <w:pStyle w:val="a4"/>
        <w:spacing w:before="0" w:beforeAutospacing="0" w:after="0"/>
        <w:ind w:firstLine="539"/>
        <w:jc w:val="both"/>
        <w:rPr>
          <w:sz w:val="28"/>
          <w:szCs w:val="28"/>
        </w:rPr>
      </w:pPr>
      <w:r w:rsidRPr="000469BC">
        <w:rPr>
          <w:sz w:val="28"/>
          <w:szCs w:val="28"/>
        </w:rPr>
        <w:t xml:space="preserve">2) путем обращения с ходатайством председателя </w:t>
      </w:r>
      <w:r w:rsidR="00A50F3C" w:rsidRPr="00A50F3C">
        <w:rPr>
          <w:sz w:val="28"/>
          <w:szCs w:val="28"/>
        </w:rPr>
        <w:t xml:space="preserve">Думы Варгашинского муниципального округа Курганской области </w:t>
      </w:r>
      <w:r w:rsidRPr="000469BC">
        <w:rPr>
          <w:sz w:val="28"/>
          <w:szCs w:val="28"/>
        </w:rPr>
        <w:t>к Губернатору Курганской области (далее - ходатайство) о направлении запроса о представлении сведений, составляющих банковскую, налоговую или иную охраняемую законом тайну, а также запроса в правоохранительные органы о проведении оперативно-розыскных мероприятий.</w:t>
      </w:r>
    </w:p>
    <w:p w:rsidR="000469BC" w:rsidRPr="000469BC" w:rsidRDefault="000469BC" w:rsidP="00CB775D">
      <w:pPr>
        <w:pStyle w:val="a4"/>
        <w:spacing w:before="0" w:beforeAutospacing="0" w:after="0"/>
        <w:ind w:firstLine="539"/>
        <w:jc w:val="both"/>
        <w:rPr>
          <w:sz w:val="28"/>
          <w:szCs w:val="28"/>
        </w:rPr>
      </w:pPr>
      <w:r w:rsidRPr="000469BC">
        <w:rPr>
          <w:color w:val="000000"/>
          <w:sz w:val="28"/>
          <w:szCs w:val="28"/>
        </w:rPr>
        <w:t>8. В запросе, предусмотренном подпунктом 4 пункта 6 настоящего Положения, указываются:</w:t>
      </w:r>
    </w:p>
    <w:p w:rsidR="000469BC" w:rsidRPr="000469BC" w:rsidRDefault="000469BC" w:rsidP="00CB775D">
      <w:pPr>
        <w:pStyle w:val="a4"/>
        <w:spacing w:before="0" w:beforeAutospacing="0" w:after="0"/>
        <w:ind w:firstLine="539"/>
        <w:jc w:val="both"/>
        <w:rPr>
          <w:sz w:val="28"/>
          <w:szCs w:val="28"/>
        </w:rPr>
      </w:pPr>
      <w:r w:rsidRPr="000469BC">
        <w:rPr>
          <w:color w:val="000000"/>
          <w:sz w:val="28"/>
          <w:szCs w:val="28"/>
        </w:rPr>
        <w:t>1) должность, фамилия, имя, отчество руководителя государственного органа или организации, в которые направляется запрос;</w:t>
      </w:r>
    </w:p>
    <w:p w:rsidR="000469BC" w:rsidRPr="000469BC" w:rsidRDefault="000469BC" w:rsidP="00CB775D">
      <w:pPr>
        <w:pStyle w:val="a4"/>
        <w:spacing w:before="0" w:beforeAutospacing="0" w:after="0"/>
        <w:ind w:firstLine="539"/>
        <w:jc w:val="both"/>
        <w:rPr>
          <w:sz w:val="28"/>
          <w:szCs w:val="28"/>
        </w:rPr>
      </w:pPr>
      <w:r w:rsidRPr="000469BC">
        <w:rPr>
          <w:color w:val="000000"/>
          <w:sz w:val="28"/>
          <w:szCs w:val="28"/>
        </w:rPr>
        <w:t>2) нормативный правовой акт, на основании которого направляется запрос;</w:t>
      </w:r>
    </w:p>
    <w:p w:rsidR="000469BC" w:rsidRPr="000469BC" w:rsidRDefault="000469BC" w:rsidP="00CB775D">
      <w:pPr>
        <w:pStyle w:val="a4"/>
        <w:spacing w:before="0" w:beforeAutospacing="0" w:after="0"/>
        <w:ind w:firstLine="539"/>
        <w:jc w:val="both"/>
        <w:rPr>
          <w:sz w:val="28"/>
          <w:szCs w:val="28"/>
        </w:rPr>
      </w:pPr>
      <w:r w:rsidRPr="000469BC">
        <w:rPr>
          <w:color w:val="000000"/>
          <w:sz w:val="28"/>
          <w:szCs w:val="28"/>
        </w:rPr>
        <w:t>3) фамилия, имя, отчество, дата и место рождения, место регистрации, жительства и (или) пребывания, должность, вид и реквизиты документа, удостоверяющего личность лица, замещающего муниципальную должность, в отношении которого имеются сведения о несоблюдении им установленных ограничений;</w:t>
      </w:r>
    </w:p>
    <w:p w:rsidR="000469BC" w:rsidRPr="000469BC" w:rsidRDefault="000469BC" w:rsidP="00346BDE">
      <w:pPr>
        <w:pStyle w:val="a4"/>
        <w:spacing w:before="0" w:beforeAutospacing="0" w:after="0"/>
        <w:ind w:firstLine="539"/>
        <w:jc w:val="both"/>
        <w:rPr>
          <w:sz w:val="28"/>
          <w:szCs w:val="28"/>
        </w:rPr>
      </w:pPr>
      <w:r w:rsidRPr="000469BC">
        <w:rPr>
          <w:color w:val="000000"/>
          <w:sz w:val="28"/>
          <w:szCs w:val="28"/>
        </w:rPr>
        <w:lastRenderedPageBreak/>
        <w:t>4) содержание и объем сведений, подлежащих проверке;</w:t>
      </w:r>
    </w:p>
    <w:p w:rsidR="000469BC" w:rsidRPr="000469BC" w:rsidRDefault="000469BC" w:rsidP="00346BDE">
      <w:pPr>
        <w:pStyle w:val="a4"/>
        <w:spacing w:before="0" w:beforeAutospacing="0" w:after="0"/>
        <w:ind w:firstLine="539"/>
        <w:jc w:val="both"/>
        <w:rPr>
          <w:sz w:val="28"/>
          <w:szCs w:val="28"/>
        </w:rPr>
      </w:pPr>
      <w:r w:rsidRPr="000469BC">
        <w:rPr>
          <w:color w:val="000000"/>
          <w:sz w:val="28"/>
          <w:szCs w:val="28"/>
        </w:rPr>
        <w:t>5) фамилия, инициалы и номер телефона лица, подготовившего запрос;</w:t>
      </w:r>
    </w:p>
    <w:p w:rsidR="000469BC" w:rsidRPr="000469BC" w:rsidRDefault="000469BC" w:rsidP="00346BDE">
      <w:pPr>
        <w:pStyle w:val="a4"/>
        <w:spacing w:before="0" w:beforeAutospacing="0" w:after="0"/>
        <w:ind w:firstLine="539"/>
        <w:jc w:val="both"/>
        <w:rPr>
          <w:sz w:val="28"/>
          <w:szCs w:val="28"/>
        </w:rPr>
      </w:pPr>
      <w:r w:rsidRPr="000469BC">
        <w:rPr>
          <w:color w:val="000000"/>
          <w:sz w:val="28"/>
          <w:szCs w:val="28"/>
        </w:rPr>
        <w:t>6) другие необходимые сведения.</w:t>
      </w:r>
    </w:p>
    <w:p w:rsidR="000469BC" w:rsidRPr="000469BC" w:rsidRDefault="000469BC" w:rsidP="00346BDE">
      <w:pPr>
        <w:pStyle w:val="a4"/>
        <w:spacing w:before="0" w:beforeAutospacing="0" w:after="0"/>
        <w:ind w:firstLine="539"/>
        <w:jc w:val="both"/>
        <w:rPr>
          <w:sz w:val="28"/>
          <w:szCs w:val="28"/>
        </w:rPr>
      </w:pPr>
      <w:r w:rsidRPr="000469BC">
        <w:rPr>
          <w:color w:val="000000"/>
          <w:sz w:val="28"/>
          <w:szCs w:val="28"/>
        </w:rPr>
        <w:t>9. В ходатайстве о направлении запроса о представлении сведений, составляющих банковскую, налоговую или иную охраняемую законом тайну, указываются:</w:t>
      </w:r>
    </w:p>
    <w:p w:rsidR="000469BC" w:rsidRPr="000469BC" w:rsidRDefault="000469BC" w:rsidP="00346BDE">
      <w:pPr>
        <w:pStyle w:val="a4"/>
        <w:spacing w:before="0" w:beforeAutospacing="0" w:after="0"/>
        <w:ind w:firstLine="539"/>
        <w:jc w:val="both"/>
        <w:rPr>
          <w:sz w:val="28"/>
          <w:szCs w:val="28"/>
        </w:rPr>
      </w:pPr>
      <w:r w:rsidRPr="000469BC">
        <w:rPr>
          <w:color w:val="000000"/>
          <w:sz w:val="28"/>
          <w:szCs w:val="28"/>
        </w:rPr>
        <w:t>1) нормативный правовой акт, на основании которого направляется ходатайство;</w:t>
      </w:r>
    </w:p>
    <w:p w:rsidR="000469BC" w:rsidRPr="000469BC" w:rsidRDefault="000469BC" w:rsidP="00346BDE">
      <w:pPr>
        <w:pStyle w:val="a4"/>
        <w:spacing w:before="0" w:beforeAutospacing="0" w:after="0"/>
        <w:ind w:firstLine="539"/>
        <w:jc w:val="both"/>
        <w:rPr>
          <w:sz w:val="28"/>
          <w:szCs w:val="28"/>
        </w:rPr>
      </w:pPr>
      <w:r w:rsidRPr="000469BC">
        <w:rPr>
          <w:color w:val="000000"/>
          <w:sz w:val="28"/>
          <w:szCs w:val="28"/>
        </w:rPr>
        <w:t>2) решение об осуществлении проверки, предусмотренной пунктом 1 настоящего Положения;</w:t>
      </w:r>
    </w:p>
    <w:p w:rsidR="000469BC" w:rsidRPr="000469BC" w:rsidRDefault="000469BC" w:rsidP="00346BDE">
      <w:pPr>
        <w:pStyle w:val="a4"/>
        <w:spacing w:before="0" w:beforeAutospacing="0" w:after="0"/>
        <w:ind w:firstLine="539"/>
        <w:jc w:val="both"/>
        <w:rPr>
          <w:sz w:val="28"/>
          <w:szCs w:val="28"/>
        </w:rPr>
      </w:pPr>
      <w:r w:rsidRPr="000469BC">
        <w:rPr>
          <w:color w:val="000000"/>
          <w:sz w:val="28"/>
          <w:szCs w:val="28"/>
        </w:rPr>
        <w:t>3) фамилия, имя, отчество, дата и место рождения, место регистрации, жительства и (или) пребывания, должность, вид и реквизиты документа, удостоверяющего личность лица, замещающего муниципальную должность, в отношении которого имеются сведения о несоблюдении им установленных ограничений;</w:t>
      </w:r>
    </w:p>
    <w:p w:rsidR="000469BC" w:rsidRPr="000469BC" w:rsidRDefault="000469BC" w:rsidP="002B7C9E">
      <w:pPr>
        <w:pStyle w:val="a4"/>
        <w:spacing w:before="0" w:beforeAutospacing="0" w:after="0"/>
        <w:ind w:firstLine="539"/>
        <w:jc w:val="both"/>
        <w:rPr>
          <w:sz w:val="28"/>
          <w:szCs w:val="28"/>
        </w:rPr>
      </w:pPr>
      <w:r w:rsidRPr="000469BC">
        <w:rPr>
          <w:color w:val="000000"/>
          <w:sz w:val="28"/>
          <w:szCs w:val="28"/>
        </w:rPr>
        <w:t>4) содержание и объем сведений, подлежащих проверке;</w:t>
      </w:r>
    </w:p>
    <w:p w:rsidR="000469BC" w:rsidRPr="000469BC" w:rsidRDefault="000469BC" w:rsidP="002B7C9E">
      <w:pPr>
        <w:pStyle w:val="a4"/>
        <w:spacing w:before="0" w:beforeAutospacing="0" w:after="0"/>
        <w:ind w:firstLine="539"/>
        <w:jc w:val="both"/>
        <w:rPr>
          <w:sz w:val="28"/>
          <w:szCs w:val="28"/>
        </w:rPr>
      </w:pPr>
      <w:r w:rsidRPr="000469BC">
        <w:rPr>
          <w:color w:val="000000"/>
          <w:sz w:val="28"/>
          <w:szCs w:val="28"/>
        </w:rPr>
        <w:t>5) фамилия, инициалы и номер телефона лица, подготовившего ходатайство;</w:t>
      </w:r>
    </w:p>
    <w:p w:rsidR="000469BC" w:rsidRPr="000469BC" w:rsidRDefault="000469BC" w:rsidP="00627BC4">
      <w:pPr>
        <w:pStyle w:val="a4"/>
        <w:spacing w:before="0" w:beforeAutospacing="0" w:after="0"/>
        <w:ind w:firstLine="539"/>
        <w:jc w:val="both"/>
        <w:rPr>
          <w:sz w:val="28"/>
          <w:szCs w:val="28"/>
        </w:rPr>
      </w:pPr>
      <w:r w:rsidRPr="000469BC">
        <w:rPr>
          <w:color w:val="000000"/>
          <w:sz w:val="28"/>
          <w:szCs w:val="28"/>
        </w:rPr>
        <w:t>6) идентификационный номер налогоплательщика (в случае направления запроса в налоговые органы Российской Федерации).</w:t>
      </w:r>
    </w:p>
    <w:p w:rsidR="000469BC" w:rsidRPr="000469BC" w:rsidRDefault="000469BC" w:rsidP="00627BC4">
      <w:pPr>
        <w:pStyle w:val="a4"/>
        <w:spacing w:before="0" w:beforeAutospacing="0" w:after="0"/>
        <w:ind w:firstLine="539"/>
        <w:jc w:val="both"/>
        <w:rPr>
          <w:sz w:val="28"/>
          <w:szCs w:val="28"/>
        </w:rPr>
      </w:pPr>
      <w:r w:rsidRPr="000469BC">
        <w:rPr>
          <w:color w:val="000000"/>
          <w:sz w:val="28"/>
          <w:szCs w:val="28"/>
        </w:rPr>
        <w:t>10. В ходатайстве о направлении запроса в правоохранительные органы о проведении оперативно-розыскных мероприятий, помимо сведений, перечисленных в пункте 9 настоящего Положения, указываются государственные органы и организации, в которые направлялись (направлены) запросы, и вопросы, которые в них ставились.</w:t>
      </w:r>
    </w:p>
    <w:p w:rsidR="000469BC" w:rsidRPr="000469BC" w:rsidRDefault="000469BC" w:rsidP="00627BC4">
      <w:pPr>
        <w:pStyle w:val="a4"/>
        <w:spacing w:before="0" w:beforeAutospacing="0" w:after="0"/>
        <w:ind w:firstLine="539"/>
        <w:jc w:val="both"/>
        <w:rPr>
          <w:sz w:val="28"/>
          <w:szCs w:val="28"/>
        </w:rPr>
      </w:pPr>
      <w:r w:rsidRPr="000469BC">
        <w:rPr>
          <w:color w:val="000000"/>
          <w:sz w:val="28"/>
          <w:szCs w:val="28"/>
        </w:rPr>
        <w:t>11. К ходатайству, предусмотренному подпунктом 2 пункта 7 настоящего Положения, прикладываются согласие субъекта персональных данных на обработку его персональных данных и копии документов, заверенные ответственным должностным лицом, либо электронные образы документов, созданные посредством их сканирования:</w:t>
      </w:r>
    </w:p>
    <w:p w:rsidR="000469BC" w:rsidRPr="000469BC" w:rsidRDefault="000469BC" w:rsidP="00627BC4">
      <w:pPr>
        <w:pStyle w:val="a4"/>
        <w:spacing w:before="0" w:beforeAutospacing="0" w:after="0"/>
        <w:ind w:firstLine="539"/>
        <w:jc w:val="both"/>
        <w:rPr>
          <w:sz w:val="28"/>
          <w:szCs w:val="28"/>
        </w:rPr>
      </w:pPr>
      <w:r w:rsidRPr="000469BC">
        <w:rPr>
          <w:color w:val="000000"/>
          <w:sz w:val="28"/>
          <w:szCs w:val="28"/>
        </w:rPr>
        <w:t>1) решение об осуществлении проверки, предусмотренной пунктом 1 настоящего Положения, в отношении лица, замещающего муниципальную должность;</w:t>
      </w:r>
    </w:p>
    <w:p w:rsidR="000469BC" w:rsidRPr="000469BC" w:rsidRDefault="000469BC" w:rsidP="00D03787">
      <w:pPr>
        <w:pStyle w:val="a4"/>
        <w:spacing w:before="0" w:beforeAutospacing="0" w:after="0"/>
        <w:ind w:firstLine="539"/>
        <w:jc w:val="both"/>
        <w:rPr>
          <w:sz w:val="28"/>
          <w:szCs w:val="28"/>
        </w:rPr>
      </w:pPr>
      <w:r w:rsidRPr="000469BC">
        <w:rPr>
          <w:color w:val="000000"/>
          <w:sz w:val="28"/>
          <w:szCs w:val="28"/>
        </w:rPr>
        <w:t>2) документы, предусмотренные действующим законодательством для направления и исполнения запроса.</w:t>
      </w:r>
    </w:p>
    <w:p w:rsidR="000469BC" w:rsidRPr="000469BC" w:rsidRDefault="000469BC" w:rsidP="00D03787">
      <w:pPr>
        <w:pStyle w:val="a4"/>
        <w:spacing w:before="0" w:beforeAutospacing="0" w:after="0"/>
        <w:ind w:firstLine="539"/>
        <w:jc w:val="both"/>
        <w:rPr>
          <w:sz w:val="28"/>
          <w:szCs w:val="28"/>
        </w:rPr>
      </w:pPr>
      <w:r w:rsidRPr="000469BC">
        <w:rPr>
          <w:sz w:val="28"/>
          <w:szCs w:val="28"/>
        </w:rPr>
        <w:t>12. Ответственное должностное лицо обеспечивает:</w:t>
      </w:r>
    </w:p>
    <w:p w:rsidR="000469BC" w:rsidRPr="000469BC" w:rsidRDefault="000469BC" w:rsidP="00D03787">
      <w:pPr>
        <w:pStyle w:val="a4"/>
        <w:spacing w:before="0" w:beforeAutospacing="0" w:after="0"/>
        <w:ind w:firstLine="539"/>
        <w:jc w:val="both"/>
        <w:rPr>
          <w:sz w:val="28"/>
          <w:szCs w:val="28"/>
        </w:rPr>
      </w:pPr>
      <w:r w:rsidRPr="000469BC">
        <w:rPr>
          <w:color w:val="000000"/>
          <w:sz w:val="28"/>
          <w:szCs w:val="28"/>
        </w:rPr>
        <w:t>1) уведомление в письменной форме лица, замещающего муниципальную должность, о начале в отношении его проверки - в течение двух рабочих дней со дня получения соответствующего решения;</w:t>
      </w:r>
    </w:p>
    <w:p w:rsidR="000469BC" w:rsidRPr="000469BC" w:rsidRDefault="000469BC" w:rsidP="00D03787">
      <w:pPr>
        <w:pStyle w:val="a4"/>
        <w:spacing w:before="0" w:beforeAutospacing="0" w:after="0"/>
        <w:ind w:firstLine="539"/>
        <w:jc w:val="both"/>
        <w:rPr>
          <w:sz w:val="28"/>
          <w:szCs w:val="28"/>
        </w:rPr>
      </w:pPr>
      <w:r w:rsidRPr="000469BC">
        <w:rPr>
          <w:color w:val="000000"/>
          <w:sz w:val="28"/>
          <w:szCs w:val="28"/>
        </w:rPr>
        <w:t>2) проведение в случае обращения лица, замещающего муниципальную должность, беседы с ними, в ходе которой он должен быть проинформирован о том, какие сведения и соблюдение каких установленных ограничений подлежат проверке, в течение семи рабочих дней со дня получения обращения лица, замещающего муниципальную должность, а при наличии уважительной причины - в срок, согласованный с лицом, замещающим муниципальную должность.</w:t>
      </w:r>
    </w:p>
    <w:p w:rsidR="000469BC" w:rsidRPr="000469BC" w:rsidRDefault="000469BC" w:rsidP="00D03787">
      <w:pPr>
        <w:pStyle w:val="a4"/>
        <w:spacing w:before="0" w:beforeAutospacing="0" w:after="0"/>
        <w:ind w:firstLine="539"/>
        <w:jc w:val="both"/>
        <w:rPr>
          <w:sz w:val="28"/>
          <w:szCs w:val="28"/>
        </w:rPr>
      </w:pPr>
      <w:r w:rsidRPr="000469BC">
        <w:rPr>
          <w:sz w:val="28"/>
          <w:szCs w:val="28"/>
        </w:rPr>
        <w:t>13. Ответственное должностное лицо не позднее 70 календарных дней со дня принятия решения о проведении проверки ознакамливает лицо, замещающее муниципальную должность, с результатами проверки с соблюдением законодательства Российской Федерации о государственной тайне, а в случае продления сроков проведения проверки - не позднее 100 календарных дней со дня принятия решения о ее проведении.</w:t>
      </w:r>
    </w:p>
    <w:p w:rsidR="000469BC" w:rsidRPr="000469BC" w:rsidRDefault="000469BC" w:rsidP="00ED158F">
      <w:pPr>
        <w:pStyle w:val="a4"/>
        <w:spacing w:before="0" w:beforeAutospacing="0" w:after="0"/>
        <w:ind w:firstLine="539"/>
        <w:jc w:val="both"/>
        <w:rPr>
          <w:sz w:val="28"/>
          <w:szCs w:val="28"/>
        </w:rPr>
      </w:pPr>
      <w:r w:rsidRPr="000469BC">
        <w:rPr>
          <w:sz w:val="28"/>
          <w:szCs w:val="28"/>
        </w:rPr>
        <w:lastRenderedPageBreak/>
        <w:t xml:space="preserve">14. Ответственное должностное лицо представляет информацию о результатах проверки в форме доклада в </w:t>
      </w:r>
      <w:r w:rsidR="00083D24" w:rsidRPr="00083D24">
        <w:rPr>
          <w:color w:val="000000"/>
          <w:sz w:val="28"/>
          <w:szCs w:val="28"/>
        </w:rPr>
        <w:t>Дум</w:t>
      </w:r>
      <w:r w:rsidR="00083D24">
        <w:rPr>
          <w:color w:val="000000"/>
          <w:sz w:val="28"/>
          <w:szCs w:val="28"/>
        </w:rPr>
        <w:t>у</w:t>
      </w:r>
      <w:r w:rsidR="00083D24" w:rsidRPr="00083D24">
        <w:rPr>
          <w:color w:val="000000"/>
          <w:sz w:val="28"/>
          <w:szCs w:val="28"/>
        </w:rPr>
        <w:t xml:space="preserve"> Варгашинского муниципального округа Курганской области </w:t>
      </w:r>
      <w:r w:rsidRPr="000469BC">
        <w:rPr>
          <w:color w:val="000000"/>
          <w:sz w:val="28"/>
          <w:szCs w:val="28"/>
        </w:rPr>
        <w:t xml:space="preserve">не позднее 65 </w:t>
      </w:r>
      <w:r w:rsidR="00ED158F">
        <w:rPr>
          <w:color w:val="000000"/>
          <w:sz w:val="28"/>
          <w:szCs w:val="28"/>
        </w:rPr>
        <w:t xml:space="preserve"> </w:t>
      </w:r>
      <w:r w:rsidRPr="000469BC">
        <w:rPr>
          <w:color w:val="000000"/>
          <w:sz w:val="28"/>
          <w:szCs w:val="28"/>
        </w:rPr>
        <w:t xml:space="preserve">календарных дней со дня принятия </w:t>
      </w:r>
      <w:r w:rsidRPr="000469BC">
        <w:rPr>
          <w:sz w:val="28"/>
          <w:szCs w:val="28"/>
        </w:rPr>
        <w:t>решения о проведении проверки, а в случае продления сроков проведения проверки - не позднее 95 календарных дней со дня принятия решения о ее проведении.</w:t>
      </w:r>
    </w:p>
    <w:p w:rsidR="000469BC" w:rsidRPr="000469BC" w:rsidRDefault="000469BC" w:rsidP="00ED158F">
      <w:pPr>
        <w:pStyle w:val="a4"/>
        <w:spacing w:before="0" w:beforeAutospacing="0" w:after="0"/>
        <w:ind w:firstLine="539"/>
        <w:jc w:val="both"/>
        <w:rPr>
          <w:sz w:val="28"/>
          <w:szCs w:val="28"/>
        </w:rPr>
      </w:pPr>
      <w:r w:rsidRPr="000469BC">
        <w:rPr>
          <w:sz w:val="28"/>
          <w:szCs w:val="28"/>
        </w:rPr>
        <w:t>15. В докладе должно содержаться одно из следующих предложений:</w:t>
      </w:r>
    </w:p>
    <w:p w:rsidR="000469BC" w:rsidRPr="000469BC" w:rsidRDefault="000469BC" w:rsidP="00ED158F">
      <w:pPr>
        <w:pStyle w:val="a4"/>
        <w:spacing w:before="0" w:beforeAutospacing="0" w:after="0"/>
        <w:ind w:firstLine="539"/>
        <w:jc w:val="both"/>
        <w:rPr>
          <w:sz w:val="28"/>
          <w:szCs w:val="28"/>
        </w:rPr>
      </w:pPr>
      <w:r w:rsidRPr="000469BC">
        <w:rPr>
          <w:sz w:val="28"/>
          <w:szCs w:val="28"/>
        </w:rPr>
        <w:t>1) об отсутствии оснований для применения к лицу, замещающему муниципальную должность, ответственности;</w:t>
      </w:r>
    </w:p>
    <w:p w:rsidR="000469BC" w:rsidRPr="000469BC" w:rsidRDefault="000469BC" w:rsidP="00FD71C5">
      <w:pPr>
        <w:pStyle w:val="a4"/>
        <w:spacing w:before="0" w:beforeAutospacing="0" w:after="0"/>
        <w:ind w:firstLine="539"/>
        <w:jc w:val="both"/>
        <w:rPr>
          <w:sz w:val="28"/>
          <w:szCs w:val="28"/>
        </w:rPr>
      </w:pPr>
      <w:r w:rsidRPr="000469BC">
        <w:rPr>
          <w:sz w:val="28"/>
          <w:szCs w:val="28"/>
        </w:rPr>
        <w:t>2) о применении к лицу, замещающему муниципальную должность, ответственности.</w:t>
      </w:r>
    </w:p>
    <w:p w:rsidR="000469BC" w:rsidRPr="000469BC" w:rsidRDefault="000469BC" w:rsidP="00FD71C5">
      <w:pPr>
        <w:pStyle w:val="a4"/>
        <w:spacing w:before="0" w:beforeAutospacing="0" w:after="0"/>
        <w:ind w:firstLine="539"/>
        <w:jc w:val="both"/>
        <w:rPr>
          <w:sz w:val="28"/>
          <w:szCs w:val="28"/>
        </w:rPr>
      </w:pPr>
      <w:r w:rsidRPr="000469BC">
        <w:rPr>
          <w:color w:val="000000"/>
          <w:sz w:val="28"/>
          <w:szCs w:val="28"/>
        </w:rPr>
        <w:t xml:space="preserve">16. Доклад рассматривается на очередном заседании </w:t>
      </w:r>
      <w:r w:rsidR="00083D24" w:rsidRPr="00083D24">
        <w:rPr>
          <w:color w:val="000000"/>
          <w:sz w:val="28"/>
          <w:szCs w:val="28"/>
        </w:rPr>
        <w:t>Думы Варгашинского муниципального округа Курганской области</w:t>
      </w:r>
      <w:r w:rsidR="00FD71C5">
        <w:rPr>
          <w:color w:val="000000"/>
          <w:sz w:val="28"/>
          <w:szCs w:val="28"/>
        </w:rPr>
        <w:t>.</w:t>
      </w:r>
    </w:p>
    <w:p w:rsidR="000469BC" w:rsidRPr="000469BC" w:rsidRDefault="000469BC" w:rsidP="00DA4018">
      <w:pPr>
        <w:pStyle w:val="a4"/>
        <w:spacing w:before="0" w:beforeAutospacing="0" w:after="0"/>
        <w:ind w:firstLine="539"/>
        <w:jc w:val="both"/>
        <w:rPr>
          <w:sz w:val="28"/>
          <w:szCs w:val="28"/>
        </w:rPr>
      </w:pPr>
      <w:r w:rsidRPr="000469BC">
        <w:rPr>
          <w:color w:val="000000"/>
          <w:sz w:val="28"/>
          <w:szCs w:val="28"/>
        </w:rPr>
        <w:t>При наличии оснований для досрочного прекращения полномочий лица, замещающего муниципальную должность, вопрос о досрочном прекращении полномочий лица, замещающего муниципальную должность, выносится н</w:t>
      </w:r>
      <w:r w:rsidR="00FD71C5">
        <w:rPr>
          <w:color w:val="000000"/>
          <w:sz w:val="28"/>
          <w:szCs w:val="28"/>
        </w:rPr>
        <w:t xml:space="preserve">а рассмотрение  </w:t>
      </w:r>
      <w:r w:rsidR="00083D24" w:rsidRPr="00083D24">
        <w:rPr>
          <w:color w:val="000000"/>
          <w:sz w:val="28"/>
          <w:szCs w:val="28"/>
        </w:rPr>
        <w:t xml:space="preserve">Думы Варгашинского муниципального округа Курганской области </w:t>
      </w:r>
      <w:r w:rsidRPr="000469BC">
        <w:rPr>
          <w:color w:val="000000"/>
          <w:sz w:val="28"/>
          <w:szCs w:val="28"/>
        </w:rPr>
        <w:t>в поряд</w:t>
      </w:r>
      <w:r w:rsidR="00083D24">
        <w:rPr>
          <w:color w:val="000000"/>
          <w:sz w:val="28"/>
          <w:szCs w:val="28"/>
        </w:rPr>
        <w:t xml:space="preserve">ке, предусмотренном регламентом </w:t>
      </w:r>
      <w:r w:rsidR="00083D24" w:rsidRPr="00083D24">
        <w:rPr>
          <w:color w:val="000000"/>
          <w:sz w:val="28"/>
          <w:szCs w:val="28"/>
        </w:rPr>
        <w:t xml:space="preserve">Думы Варгашинского муниципального округа Курганской области </w:t>
      </w:r>
      <w:r w:rsidRPr="000469BC">
        <w:rPr>
          <w:color w:val="000000"/>
          <w:sz w:val="28"/>
          <w:szCs w:val="28"/>
        </w:rPr>
        <w:t xml:space="preserve">в соответствии с Федеральным законом от 6 октября 2003 года № </w:t>
      </w:r>
      <w:r w:rsidRPr="000469BC">
        <w:rPr>
          <w:sz w:val="28"/>
          <w:szCs w:val="28"/>
        </w:rPr>
        <w:t xml:space="preserve">131-ФЗ «Об общих принципах организации местного самоуправления в Российской Федерации» и </w:t>
      </w:r>
      <w:r w:rsidRPr="000469BC">
        <w:rPr>
          <w:color w:val="000000"/>
          <w:sz w:val="28"/>
          <w:szCs w:val="28"/>
        </w:rPr>
        <w:t xml:space="preserve">Уставом </w:t>
      </w:r>
      <w:r w:rsidR="00083D24" w:rsidRPr="00083D24">
        <w:rPr>
          <w:color w:val="000000"/>
          <w:sz w:val="28"/>
          <w:szCs w:val="28"/>
        </w:rPr>
        <w:t>Варгашинского муниципального округа Курганской области</w:t>
      </w:r>
      <w:r w:rsidR="00DA4018">
        <w:rPr>
          <w:color w:val="000000"/>
          <w:sz w:val="28"/>
          <w:szCs w:val="28"/>
        </w:rPr>
        <w:t>.</w:t>
      </w:r>
    </w:p>
    <w:p w:rsidR="000469BC" w:rsidRPr="000469BC" w:rsidRDefault="000469BC" w:rsidP="00DA349E">
      <w:pPr>
        <w:pStyle w:val="a4"/>
        <w:spacing w:before="0" w:beforeAutospacing="0" w:after="0"/>
        <w:ind w:firstLine="539"/>
        <w:jc w:val="both"/>
        <w:rPr>
          <w:sz w:val="28"/>
          <w:szCs w:val="28"/>
        </w:rPr>
      </w:pPr>
      <w:r w:rsidRPr="000469BC">
        <w:rPr>
          <w:sz w:val="28"/>
          <w:szCs w:val="28"/>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0469BC" w:rsidRPr="000469BC" w:rsidRDefault="000469BC" w:rsidP="00DA349E">
      <w:pPr>
        <w:pStyle w:val="a4"/>
        <w:spacing w:before="0" w:beforeAutospacing="0" w:after="0"/>
        <w:ind w:firstLine="539"/>
        <w:jc w:val="both"/>
        <w:rPr>
          <w:sz w:val="28"/>
          <w:szCs w:val="28"/>
        </w:rPr>
      </w:pPr>
      <w:r w:rsidRPr="000469BC">
        <w:rPr>
          <w:sz w:val="28"/>
          <w:szCs w:val="28"/>
        </w:rPr>
        <w:t xml:space="preserve">18. Материалы проверки хранятся в </w:t>
      </w:r>
      <w:r w:rsidR="00083D24" w:rsidRPr="00083D24">
        <w:rPr>
          <w:sz w:val="28"/>
          <w:szCs w:val="28"/>
        </w:rPr>
        <w:t>Дум</w:t>
      </w:r>
      <w:r w:rsidR="00083D24">
        <w:rPr>
          <w:sz w:val="28"/>
          <w:szCs w:val="28"/>
        </w:rPr>
        <w:t>е</w:t>
      </w:r>
      <w:r w:rsidR="00083D24" w:rsidRPr="00083D24">
        <w:rPr>
          <w:sz w:val="28"/>
          <w:szCs w:val="28"/>
        </w:rPr>
        <w:t xml:space="preserve"> Варгашинского муниципального округа Курганской области </w:t>
      </w:r>
      <w:r w:rsidRPr="000469BC">
        <w:rPr>
          <w:sz w:val="28"/>
          <w:szCs w:val="28"/>
        </w:rPr>
        <w:t>в течение трех лет со дня ее окончания, после чего передаются в архив.</w:t>
      </w:r>
    </w:p>
    <w:p w:rsidR="000469BC" w:rsidRPr="000469BC" w:rsidRDefault="000469BC" w:rsidP="009F2CB2">
      <w:pPr>
        <w:pStyle w:val="a4"/>
        <w:spacing w:before="0" w:beforeAutospacing="0" w:after="0"/>
        <w:jc w:val="both"/>
        <w:rPr>
          <w:sz w:val="28"/>
          <w:szCs w:val="28"/>
        </w:rPr>
      </w:pPr>
    </w:p>
    <w:p w:rsidR="000469BC" w:rsidRDefault="000469BC" w:rsidP="009F2CB2">
      <w:pPr>
        <w:pStyle w:val="a4"/>
        <w:spacing w:after="0"/>
        <w:jc w:val="both"/>
      </w:pPr>
    </w:p>
    <w:p w:rsidR="000469BC" w:rsidRPr="005544B0" w:rsidRDefault="000469BC" w:rsidP="009F2CB2">
      <w:pPr>
        <w:pStyle w:val="a4"/>
        <w:spacing w:before="0" w:beforeAutospacing="0" w:after="0"/>
        <w:jc w:val="both"/>
        <w:rPr>
          <w:sz w:val="28"/>
          <w:szCs w:val="28"/>
        </w:rPr>
      </w:pPr>
    </w:p>
    <w:sectPr w:rsidR="000469BC" w:rsidRPr="005544B0" w:rsidSect="002A538E">
      <w:pgSz w:w="11906" w:h="16838"/>
      <w:pgMar w:top="568" w:right="282" w:bottom="14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246" w:rsidRDefault="00C67246" w:rsidP="00765CA2">
      <w:pPr>
        <w:spacing w:after="0" w:line="240" w:lineRule="auto"/>
      </w:pPr>
      <w:r>
        <w:separator/>
      </w:r>
    </w:p>
  </w:endnote>
  <w:endnote w:type="continuationSeparator" w:id="0">
    <w:p w:rsidR="00C67246" w:rsidRDefault="00C67246" w:rsidP="0076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246" w:rsidRDefault="00C67246" w:rsidP="00765CA2">
      <w:pPr>
        <w:spacing w:after="0" w:line="240" w:lineRule="auto"/>
      </w:pPr>
      <w:r>
        <w:separator/>
      </w:r>
    </w:p>
  </w:footnote>
  <w:footnote w:type="continuationSeparator" w:id="0">
    <w:p w:rsidR="00C67246" w:rsidRDefault="00C67246" w:rsidP="00765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A789B"/>
    <w:multiLevelType w:val="multilevel"/>
    <w:tmpl w:val="53123B4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44B0"/>
    <w:rsid w:val="000059D4"/>
    <w:rsid w:val="0001151D"/>
    <w:rsid w:val="00033D0D"/>
    <w:rsid w:val="000469BC"/>
    <w:rsid w:val="000739C2"/>
    <w:rsid w:val="000829F0"/>
    <w:rsid w:val="00083D24"/>
    <w:rsid w:val="0008467C"/>
    <w:rsid w:val="000C6AF5"/>
    <w:rsid w:val="000D623E"/>
    <w:rsid w:val="000E0D35"/>
    <w:rsid w:val="000E5B50"/>
    <w:rsid w:val="000E7F38"/>
    <w:rsid w:val="000F4E6D"/>
    <w:rsid w:val="001244E9"/>
    <w:rsid w:val="00145246"/>
    <w:rsid w:val="00164C18"/>
    <w:rsid w:val="00186535"/>
    <w:rsid w:val="00195C78"/>
    <w:rsid w:val="001B690A"/>
    <w:rsid w:val="001F7537"/>
    <w:rsid w:val="00213AEB"/>
    <w:rsid w:val="002518C2"/>
    <w:rsid w:val="00276D86"/>
    <w:rsid w:val="00282B4A"/>
    <w:rsid w:val="00284037"/>
    <w:rsid w:val="00284A7D"/>
    <w:rsid w:val="002930E7"/>
    <w:rsid w:val="0029348F"/>
    <w:rsid w:val="002A2D1F"/>
    <w:rsid w:val="002A538E"/>
    <w:rsid w:val="002B62CA"/>
    <w:rsid w:val="002B7C9E"/>
    <w:rsid w:val="002C5B7A"/>
    <w:rsid w:val="002E1681"/>
    <w:rsid w:val="0030412F"/>
    <w:rsid w:val="0033331D"/>
    <w:rsid w:val="00345E2D"/>
    <w:rsid w:val="00346BDE"/>
    <w:rsid w:val="0037745F"/>
    <w:rsid w:val="0040193C"/>
    <w:rsid w:val="00403126"/>
    <w:rsid w:val="00412967"/>
    <w:rsid w:val="0042618C"/>
    <w:rsid w:val="004330B3"/>
    <w:rsid w:val="00436DFB"/>
    <w:rsid w:val="0044336B"/>
    <w:rsid w:val="00462FC6"/>
    <w:rsid w:val="00485C45"/>
    <w:rsid w:val="00492210"/>
    <w:rsid w:val="004A2D25"/>
    <w:rsid w:val="004B63B4"/>
    <w:rsid w:val="00520684"/>
    <w:rsid w:val="00530BB5"/>
    <w:rsid w:val="00535E65"/>
    <w:rsid w:val="00537282"/>
    <w:rsid w:val="00547694"/>
    <w:rsid w:val="00547713"/>
    <w:rsid w:val="005544B0"/>
    <w:rsid w:val="00560EFF"/>
    <w:rsid w:val="00567151"/>
    <w:rsid w:val="00571071"/>
    <w:rsid w:val="00587A05"/>
    <w:rsid w:val="00590F6A"/>
    <w:rsid w:val="005C4157"/>
    <w:rsid w:val="005E7A7E"/>
    <w:rsid w:val="005F29AA"/>
    <w:rsid w:val="005F5B81"/>
    <w:rsid w:val="00602348"/>
    <w:rsid w:val="00627BC4"/>
    <w:rsid w:val="00654A10"/>
    <w:rsid w:val="00673E60"/>
    <w:rsid w:val="006B0BE0"/>
    <w:rsid w:val="006D657B"/>
    <w:rsid w:val="0072674A"/>
    <w:rsid w:val="00752409"/>
    <w:rsid w:val="00765CA2"/>
    <w:rsid w:val="00767142"/>
    <w:rsid w:val="00782FA7"/>
    <w:rsid w:val="0078308A"/>
    <w:rsid w:val="00784378"/>
    <w:rsid w:val="007E025A"/>
    <w:rsid w:val="007E27FB"/>
    <w:rsid w:val="007E329A"/>
    <w:rsid w:val="007E5715"/>
    <w:rsid w:val="00804A01"/>
    <w:rsid w:val="00833D89"/>
    <w:rsid w:val="00840BE7"/>
    <w:rsid w:val="008510A4"/>
    <w:rsid w:val="00864959"/>
    <w:rsid w:val="00886999"/>
    <w:rsid w:val="008970CE"/>
    <w:rsid w:val="008A1D6E"/>
    <w:rsid w:val="008A4008"/>
    <w:rsid w:val="008C34EE"/>
    <w:rsid w:val="008E6EE3"/>
    <w:rsid w:val="00932BB8"/>
    <w:rsid w:val="00936879"/>
    <w:rsid w:val="00960C9B"/>
    <w:rsid w:val="00982415"/>
    <w:rsid w:val="009A56C7"/>
    <w:rsid w:val="009E3D77"/>
    <w:rsid w:val="009F2CB2"/>
    <w:rsid w:val="00A03367"/>
    <w:rsid w:val="00A038F3"/>
    <w:rsid w:val="00A50F3C"/>
    <w:rsid w:val="00A756DB"/>
    <w:rsid w:val="00A76815"/>
    <w:rsid w:val="00AA337C"/>
    <w:rsid w:val="00AB6827"/>
    <w:rsid w:val="00AC3DCE"/>
    <w:rsid w:val="00AC66EF"/>
    <w:rsid w:val="00AD486B"/>
    <w:rsid w:val="00B0498B"/>
    <w:rsid w:val="00B20B45"/>
    <w:rsid w:val="00B32942"/>
    <w:rsid w:val="00B440B3"/>
    <w:rsid w:val="00B57332"/>
    <w:rsid w:val="00B71F10"/>
    <w:rsid w:val="00B77461"/>
    <w:rsid w:val="00B85542"/>
    <w:rsid w:val="00BB3F85"/>
    <w:rsid w:val="00BE1CB5"/>
    <w:rsid w:val="00BE4EF6"/>
    <w:rsid w:val="00BF10CB"/>
    <w:rsid w:val="00BF437F"/>
    <w:rsid w:val="00C2357B"/>
    <w:rsid w:val="00C40A08"/>
    <w:rsid w:val="00C51CEA"/>
    <w:rsid w:val="00C53721"/>
    <w:rsid w:val="00C67246"/>
    <w:rsid w:val="00C91E91"/>
    <w:rsid w:val="00C95B70"/>
    <w:rsid w:val="00C9624B"/>
    <w:rsid w:val="00C976F9"/>
    <w:rsid w:val="00CB775D"/>
    <w:rsid w:val="00CC57EB"/>
    <w:rsid w:val="00CE64EE"/>
    <w:rsid w:val="00CF1EB4"/>
    <w:rsid w:val="00CF55ED"/>
    <w:rsid w:val="00D03787"/>
    <w:rsid w:val="00D248FE"/>
    <w:rsid w:val="00D5119A"/>
    <w:rsid w:val="00D63831"/>
    <w:rsid w:val="00DA349E"/>
    <w:rsid w:val="00DA4018"/>
    <w:rsid w:val="00DB21F4"/>
    <w:rsid w:val="00DB685F"/>
    <w:rsid w:val="00DC23E3"/>
    <w:rsid w:val="00DC6B49"/>
    <w:rsid w:val="00DC7114"/>
    <w:rsid w:val="00DD5D0B"/>
    <w:rsid w:val="00DD6A37"/>
    <w:rsid w:val="00E132A8"/>
    <w:rsid w:val="00E4681C"/>
    <w:rsid w:val="00E62ED6"/>
    <w:rsid w:val="00E76F3D"/>
    <w:rsid w:val="00E93F61"/>
    <w:rsid w:val="00EA38F3"/>
    <w:rsid w:val="00EA6CEA"/>
    <w:rsid w:val="00EB54BD"/>
    <w:rsid w:val="00EC6537"/>
    <w:rsid w:val="00ED158F"/>
    <w:rsid w:val="00ED1CE0"/>
    <w:rsid w:val="00ED289B"/>
    <w:rsid w:val="00EF45FE"/>
    <w:rsid w:val="00F452F3"/>
    <w:rsid w:val="00F5727D"/>
    <w:rsid w:val="00F70C2D"/>
    <w:rsid w:val="00F7712C"/>
    <w:rsid w:val="00FB726A"/>
    <w:rsid w:val="00FD10AA"/>
    <w:rsid w:val="00FD657B"/>
    <w:rsid w:val="00FD71C5"/>
    <w:rsid w:val="00FE5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9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4B0"/>
    <w:rPr>
      <w:b/>
      <w:bCs/>
    </w:rPr>
  </w:style>
  <w:style w:type="paragraph" w:styleId="a4">
    <w:name w:val="Normal (Web)"/>
    <w:basedOn w:val="a"/>
    <w:uiPriority w:val="99"/>
    <w:unhideWhenUsed/>
    <w:rsid w:val="005544B0"/>
    <w:pPr>
      <w:spacing w:before="100" w:beforeAutospacing="1" w:after="119"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765CA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65CA2"/>
  </w:style>
  <w:style w:type="paragraph" w:styleId="a7">
    <w:name w:val="footer"/>
    <w:basedOn w:val="a"/>
    <w:link w:val="a8"/>
    <w:uiPriority w:val="99"/>
    <w:semiHidden/>
    <w:unhideWhenUsed/>
    <w:rsid w:val="00765CA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65CA2"/>
  </w:style>
  <w:style w:type="table" w:styleId="a9">
    <w:name w:val="Table Grid"/>
    <w:basedOn w:val="a1"/>
    <w:uiPriority w:val="59"/>
    <w:rsid w:val="000E0D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E132A8"/>
    <w:pPr>
      <w:spacing w:after="0" w:line="240" w:lineRule="auto"/>
    </w:pPr>
  </w:style>
  <w:style w:type="paragraph" w:styleId="ab">
    <w:name w:val="Balloon Text"/>
    <w:basedOn w:val="a"/>
    <w:link w:val="ac"/>
    <w:uiPriority w:val="99"/>
    <w:semiHidden/>
    <w:unhideWhenUsed/>
    <w:rsid w:val="000739C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739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8864">
      <w:bodyDiv w:val="1"/>
      <w:marLeft w:val="0"/>
      <w:marRight w:val="0"/>
      <w:marTop w:val="0"/>
      <w:marBottom w:val="0"/>
      <w:divBdr>
        <w:top w:val="none" w:sz="0" w:space="0" w:color="auto"/>
        <w:left w:val="none" w:sz="0" w:space="0" w:color="auto"/>
        <w:bottom w:val="none" w:sz="0" w:space="0" w:color="auto"/>
        <w:right w:val="none" w:sz="0" w:space="0" w:color="auto"/>
      </w:divBdr>
    </w:div>
    <w:div w:id="354312315">
      <w:bodyDiv w:val="1"/>
      <w:marLeft w:val="0"/>
      <w:marRight w:val="0"/>
      <w:marTop w:val="0"/>
      <w:marBottom w:val="0"/>
      <w:divBdr>
        <w:top w:val="none" w:sz="0" w:space="0" w:color="auto"/>
        <w:left w:val="none" w:sz="0" w:space="0" w:color="auto"/>
        <w:bottom w:val="none" w:sz="0" w:space="0" w:color="auto"/>
        <w:right w:val="none" w:sz="0" w:space="0" w:color="auto"/>
      </w:divBdr>
    </w:div>
    <w:div w:id="652564470">
      <w:bodyDiv w:val="1"/>
      <w:marLeft w:val="0"/>
      <w:marRight w:val="0"/>
      <w:marTop w:val="0"/>
      <w:marBottom w:val="0"/>
      <w:divBdr>
        <w:top w:val="none" w:sz="0" w:space="0" w:color="auto"/>
        <w:left w:val="none" w:sz="0" w:space="0" w:color="auto"/>
        <w:bottom w:val="none" w:sz="0" w:space="0" w:color="auto"/>
        <w:right w:val="none" w:sz="0" w:space="0" w:color="auto"/>
      </w:divBdr>
    </w:div>
    <w:div w:id="704604548">
      <w:bodyDiv w:val="1"/>
      <w:marLeft w:val="0"/>
      <w:marRight w:val="0"/>
      <w:marTop w:val="0"/>
      <w:marBottom w:val="0"/>
      <w:divBdr>
        <w:top w:val="none" w:sz="0" w:space="0" w:color="auto"/>
        <w:left w:val="none" w:sz="0" w:space="0" w:color="auto"/>
        <w:bottom w:val="none" w:sz="0" w:space="0" w:color="auto"/>
        <w:right w:val="none" w:sz="0" w:space="0" w:color="auto"/>
      </w:divBdr>
    </w:div>
    <w:div w:id="724986899">
      <w:bodyDiv w:val="1"/>
      <w:marLeft w:val="0"/>
      <w:marRight w:val="0"/>
      <w:marTop w:val="0"/>
      <w:marBottom w:val="0"/>
      <w:divBdr>
        <w:top w:val="none" w:sz="0" w:space="0" w:color="auto"/>
        <w:left w:val="none" w:sz="0" w:space="0" w:color="auto"/>
        <w:bottom w:val="none" w:sz="0" w:space="0" w:color="auto"/>
        <w:right w:val="none" w:sz="0" w:space="0" w:color="auto"/>
      </w:divBdr>
    </w:div>
    <w:div w:id="754859498">
      <w:bodyDiv w:val="1"/>
      <w:marLeft w:val="0"/>
      <w:marRight w:val="0"/>
      <w:marTop w:val="0"/>
      <w:marBottom w:val="0"/>
      <w:divBdr>
        <w:top w:val="none" w:sz="0" w:space="0" w:color="auto"/>
        <w:left w:val="none" w:sz="0" w:space="0" w:color="auto"/>
        <w:bottom w:val="none" w:sz="0" w:space="0" w:color="auto"/>
        <w:right w:val="none" w:sz="0" w:space="0" w:color="auto"/>
      </w:divBdr>
    </w:div>
    <w:div w:id="763183197">
      <w:bodyDiv w:val="1"/>
      <w:marLeft w:val="0"/>
      <w:marRight w:val="0"/>
      <w:marTop w:val="0"/>
      <w:marBottom w:val="0"/>
      <w:divBdr>
        <w:top w:val="none" w:sz="0" w:space="0" w:color="auto"/>
        <w:left w:val="none" w:sz="0" w:space="0" w:color="auto"/>
        <w:bottom w:val="none" w:sz="0" w:space="0" w:color="auto"/>
        <w:right w:val="none" w:sz="0" w:space="0" w:color="auto"/>
      </w:divBdr>
    </w:div>
    <w:div w:id="964963542">
      <w:bodyDiv w:val="1"/>
      <w:marLeft w:val="0"/>
      <w:marRight w:val="0"/>
      <w:marTop w:val="0"/>
      <w:marBottom w:val="0"/>
      <w:divBdr>
        <w:top w:val="none" w:sz="0" w:space="0" w:color="auto"/>
        <w:left w:val="none" w:sz="0" w:space="0" w:color="auto"/>
        <w:bottom w:val="none" w:sz="0" w:space="0" w:color="auto"/>
        <w:right w:val="none" w:sz="0" w:space="0" w:color="auto"/>
      </w:divBdr>
    </w:div>
    <w:div w:id="1016927988">
      <w:bodyDiv w:val="1"/>
      <w:marLeft w:val="0"/>
      <w:marRight w:val="0"/>
      <w:marTop w:val="0"/>
      <w:marBottom w:val="0"/>
      <w:divBdr>
        <w:top w:val="none" w:sz="0" w:space="0" w:color="auto"/>
        <w:left w:val="none" w:sz="0" w:space="0" w:color="auto"/>
        <w:bottom w:val="none" w:sz="0" w:space="0" w:color="auto"/>
        <w:right w:val="none" w:sz="0" w:space="0" w:color="auto"/>
      </w:divBdr>
    </w:div>
    <w:div w:id="1261912444">
      <w:bodyDiv w:val="1"/>
      <w:marLeft w:val="0"/>
      <w:marRight w:val="0"/>
      <w:marTop w:val="0"/>
      <w:marBottom w:val="0"/>
      <w:divBdr>
        <w:top w:val="none" w:sz="0" w:space="0" w:color="auto"/>
        <w:left w:val="none" w:sz="0" w:space="0" w:color="auto"/>
        <w:bottom w:val="none" w:sz="0" w:space="0" w:color="auto"/>
        <w:right w:val="none" w:sz="0" w:space="0" w:color="auto"/>
      </w:divBdr>
    </w:div>
    <w:div w:id="1846824473">
      <w:bodyDiv w:val="1"/>
      <w:marLeft w:val="0"/>
      <w:marRight w:val="0"/>
      <w:marTop w:val="0"/>
      <w:marBottom w:val="0"/>
      <w:divBdr>
        <w:top w:val="none" w:sz="0" w:space="0" w:color="auto"/>
        <w:left w:val="none" w:sz="0" w:space="0" w:color="auto"/>
        <w:bottom w:val="none" w:sz="0" w:space="0" w:color="auto"/>
        <w:right w:val="none" w:sz="0" w:space="0" w:color="auto"/>
      </w:divBdr>
    </w:div>
    <w:div w:id="18692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80F2-FDEF-4CF4-88B3-067B0181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Nachorgrab</dc:creator>
  <cp:keywords/>
  <dc:description/>
  <cp:lastModifiedBy>Татьяна Зюба</cp:lastModifiedBy>
  <cp:revision>42</cp:revision>
  <cp:lastPrinted>2023-08-16T12:32:00Z</cp:lastPrinted>
  <dcterms:created xsi:type="dcterms:W3CDTF">2016-07-21T03:10:00Z</dcterms:created>
  <dcterms:modified xsi:type="dcterms:W3CDTF">2023-08-17T11:13:00Z</dcterms:modified>
</cp:coreProperties>
</file>